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80" w:lineRule="exact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</w:rPr>
        <w:t>基于混沌的双模块Feistel结构高安全性高速分组密码算法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(CFE)</w:t>
      </w:r>
      <w:r>
        <w:rPr>
          <w:rFonts w:ascii="Times New Roman" w:hAnsi="Times New Roman" w:cs="Times New Roman"/>
          <w:sz w:val="32"/>
          <w:szCs w:val="32"/>
        </w:rPr>
        <w:t>步骤与描述</w:t>
      </w:r>
    </w:p>
    <w:p>
      <w:pPr>
        <w:pStyle w:val="5"/>
        <w:numPr>
          <w:ilvl w:val="0"/>
          <w:numId w:val="1"/>
        </w:numPr>
        <w:spacing w:line="480" w:lineRule="exact"/>
        <w:ind w:firstLineChars="0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约定</w:t>
      </w:r>
    </w:p>
    <w:p>
      <w:pPr>
        <w:pStyle w:val="5"/>
        <w:numPr>
          <w:ilvl w:val="0"/>
          <w:numId w:val="2"/>
        </w:numPr>
        <w:spacing w:line="480" w:lineRule="exact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1字节 (byte) =  8比特/位 (bit)；</w:t>
      </w:r>
    </w:p>
    <w:p>
      <w:pPr>
        <w:pStyle w:val="5"/>
        <w:numPr>
          <w:ilvl w:val="0"/>
          <w:numId w:val="2"/>
        </w:numPr>
        <w:spacing w:line="480" w:lineRule="exact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加密系统是64位，使用双精度的浮点数运算（1位符号位，11位指数位，52位小数位）。</w:t>
      </w:r>
    </w:p>
    <w:p>
      <w:pPr>
        <w:pStyle w:val="5"/>
        <w:numPr>
          <w:ilvl w:val="0"/>
          <w:numId w:val="2"/>
        </w:numPr>
        <w:spacing w:line="480" w:lineRule="exact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序列和向量均指行向量。</w:t>
      </w:r>
    </w:p>
    <w:p>
      <w:pPr>
        <w:pStyle w:val="5"/>
        <w:numPr>
          <w:ilvl w:val="0"/>
          <w:numId w:val="2"/>
        </w:numPr>
        <w:spacing w:line="480" w:lineRule="exact"/>
        <w:ind w:left="408" w:hanging="408" w:hangingChars="170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长度为</w:t>
      </w:r>
      <w:r>
        <w:rPr>
          <w:rFonts w:ascii="Times New Roman" w:hAnsi="Times New Roman" w:cs="Times New Roman"/>
        </w:rPr>
        <w:object>
          <v:shape id="_x0000_i1025" o:spt="75" type="#_x0000_t75" style="height:11.3pt;width:10.2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向量</w:t>
      </w:r>
      <w:r>
        <w:rPr>
          <w:rFonts w:ascii="Times New Roman" w:hAnsi="Times New Roman" w:cs="Times New Roman"/>
        </w:rPr>
        <w:object>
          <v:shape id="_x0000_i1026" o:spt="75" type="#_x0000_t75" style="height:11.3pt;width:10.2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可写为</w:t>
      </w:r>
      <w:r>
        <w:rPr>
          <w:rFonts w:ascii="Times New Roman" w:hAnsi="Times New Roman" w:cs="Times New Roman"/>
        </w:rPr>
        <w:object>
          <v:shape id="_x0000_i1027" o:spt="75" type="#_x0000_t75" style="height:20.95pt;width:124.1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8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，矩阵</w:t>
      </w:r>
      <w:r>
        <w:rPr>
          <w:rFonts w:ascii="Times New Roman" w:hAnsi="Times New Roman" w:cs="Times New Roman"/>
        </w:rPr>
        <w:object>
          <v:shape id="_x0000_i1028" o:spt="75" type="#_x0000_t75" style="height:11.3pt;width:27.9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0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的矩阵可写为</w:t>
      </w:r>
    </w:p>
    <w:p>
      <w:pPr>
        <w:pStyle w:val="5"/>
        <w:ind w:left="408" w:firstLine="0" w:firstLineChars="0"/>
        <w:jc w:val="center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object>
          <v:shape id="_x0000_i1029" o:spt="75" type="#_x0000_t75" style="height:74.7pt;width:233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2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。</w:t>
      </w:r>
    </w:p>
    <w:p>
      <w:pPr>
        <w:spacing w:line="480" w:lineRule="exact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时空混沌系统是以低维的混沌映射为局部函数，动力学行为更加复杂的混沌系统。时空混沌系统相对于一般的混沌系统，有更长的周期、且有多个正的Lyapunov指数保证了其</w:t>
      </w:r>
      <w:bookmarkStart w:id="0" w:name="OLE_LINK276"/>
      <w:bookmarkStart w:id="1" w:name="OLE_LINK277"/>
      <w:bookmarkStart w:id="2" w:name="OLE_LINK275"/>
      <w:r>
        <w:rPr>
          <w:rFonts w:ascii="Times New Roman" w:hAnsi="Times New Roman" w:cs="Times New Roman"/>
          <w:sz w:val="24"/>
          <w:szCs w:val="24"/>
        </w:rPr>
        <w:t>具有更为复杂的动力学行为和更高的随机性。</w:t>
      </w:r>
      <w:bookmarkEnd w:id="0"/>
      <w:bookmarkEnd w:id="1"/>
      <w:bookmarkEnd w:id="2"/>
    </w:p>
    <w:p>
      <w:pPr>
        <w:spacing w:line="480" w:lineRule="exact"/>
        <w:ind w:firstLine="360"/>
        <w:rPr>
          <w:rFonts w:ascii="Times New Roman" w:hAnsi="Times New Roman" w:cs="Times New Roman"/>
          <w:sz w:val="24"/>
          <w:szCs w:val="24"/>
        </w:rPr>
      </w:pPr>
      <w:bookmarkStart w:id="3" w:name="OLE_LINK279"/>
      <w:bookmarkStart w:id="4" w:name="OLE_LINK278"/>
      <w:r>
        <w:rPr>
          <w:rFonts w:ascii="Times New Roman" w:hAnsi="Times New Roman" w:cs="Times New Roman"/>
          <w:sz w:val="24"/>
          <w:szCs w:val="24"/>
        </w:rPr>
        <w:t>单向耦合映像网络</w:t>
      </w:r>
      <w:bookmarkEnd w:id="3"/>
      <w:bookmarkEnd w:id="4"/>
      <w:r>
        <w:rPr>
          <w:rFonts w:ascii="Times New Roman" w:hAnsi="Times New Roman" w:cs="Times New Roman"/>
          <w:sz w:val="24"/>
          <w:szCs w:val="24"/>
        </w:rPr>
        <w:t xml:space="preserve">（one-way coupled map lattice, OCML）是一类时空混沌系统。由于易于产生、支持并行计算等优点，在时空混沌研究中得到了广泛应用。其定义为 </w:t>
      </w:r>
    </w:p>
    <w:p>
      <w:pPr>
        <w:jc w:val="right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166" o:spt="75" type="#_x0000_t75" style="height:26.3pt;width:264.4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166" DrawAspect="Content" ObjectID="_1468075730" r:id="rId14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               (1)</w:t>
      </w:r>
    </w:p>
    <w:p>
      <w:pPr>
        <w:spacing w:line="480" w:lineRule="exact"/>
        <w:jc w:val="left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式中</w:t>
      </w:r>
      <w:r>
        <w:rPr>
          <w:rFonts w:ascii="Times New Roman" w:hAnsi="Times New Roman" w:cs="Times New Roman"/>
          <w:sz w:val="24"/>
          <w:szCs w:val="24"/>
        </w:rPr>
        <w:object>
          <v:shape id="_x0000_i1031" o:spt="75" type="#_x0000_t75" style="height:17.75pt;width:61.8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6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为离散时间坐标，</w:t>
      </w:r>
      <w:r>
        <w:rPr>
          <w:rFonts w:ascii="Times New Roman" w:hAnsi="Times New Roman" w:cs="Times New Roman"/>
          <w:position w:val="-10"/>
          <w:sz w:val="24"/>
          <w:szCs w:val="24"/>
        </w:rPr>
        <w:object>
          <v:shape id="_x0000_i1168" o:spt="75" alt="" type="#_x0000_t75" style="height:21.85pt;width:92.9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168" DrawAspect="Content" ObjectID="_1468075732" r:id="rId18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为离散空间坐标，</w:t>
      </w:r>
      <w:r>
        <w:rPr>
          <w:rFonts w:ascii="Times New Roman" w:hAnsi="Times New Roman" w:cs="Times New Roman"/>
          <w:sz w:val="24"/>
          <w:szCs w:val="24"/>
        </w:rPr>
        <w:object>
          <v:shape id="_x0000_i1033" o:spt="75" type="#_x0000_t75" style="height:20.95pt;width:29.5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0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表示第</w:t>
      </w:r>
      <w:r>
        <w:rPr>
          <w:rFonts w:ascii="Times New Roman" w:hAnsi="Times New Roman" w:cs="Times New Roman"/>
          <w:sz w:val="24"/>
          <w:szCs w:val="24"/>
        </w:rPr>
        <w:object>
          <v:shape id="_x0000_i1034" o:spt="75" type="#_x0000_t75" style="height:13.45pt;width:6.4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2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个格点在时刻</w:t>
      </w:r>
      <w:r>
        <w:rPr>
          <w:rFonts w:ascii="Times New Roman" w:hAnsi="Times New Roman" w:cs="Times New Roman"/>
          <w:sz w:val="24"/>
          <w:szCs w:val="24"/>
        </w:rPr>
        <w:object>
          <v:shape id="_x0000_i1035" o:spt="75" type="#_x0000_t75" style="height:11.3pt;width:10.2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4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的状态值，</w:t>
      </w:r>
      <w:r>
        <w:rPr>
          <w:rFonts w:ascii="Times New Roman" w:hAnsi="Times New Roman" w:cs="Times New Roman"/>
          <w:sz w:val="24"/>
          <w:szCs w:val="24"/>
        </w:rPr>
        <w:object>
          <v:shape id="_x0000_i1036" o:spt="75" type="#_x0000_t75" style="height:13.45pt;width:11.3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6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表示格子的数目</w:t>
      </w:r>
      <w:r>
        <w:rPr>
          <w:rFonts w:hint="eastAsia"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object>
          <v:shape id="_x0000_i1037" o:spt="75" type="#_x0000_t75" style="height:12.35pt;width:10.2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8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</w:rPr>
        <w:t>为耦合强度</w:t>
      </w:r>
      <w:r>
        <w:rPr>
          <w:rFonts w:ascii="Times New Roman" w:hAnsi="Times New Roman" w:cs="Times New Roman"/>
          <w:sz w:val="24"/>
          <w:szCs w:val="24"/>
        </w:rPr>
        <w:t>。(1)式的边界条件是</w:t>
      </w:r>
    </w:p>
    <w:p>
      <w:pPr>
        <w:wordWrap w:val="0"/>
        <w:ind w:firstLine="600" w:firstLineChars="250"/>
        <w:jc w:val="right"/>
        <w:textAlignment w:val="bottom"/>
        <w:rPr>
          <w:rFonts w:ascii="Times New Roman" w:hAnsi="Times New Roman" w:cs="Times New Roman"/>
          <w:position w:val="-14"/>
          <w:sz w:val="24"/>
          <w:szCs w:val="24"/>
        </w:rPr>
      </w:pP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038" o:spt="75" type="#_x0000_t75" style="height:20.95pt;width:90.2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0">
            <o:LockedField>false</o:LockedField>
          </o:OLEObject>
        </w:object>
      </w:r>
      <w:r>
        <w:rPr>
          <w:rFonts w:ascii="Times New Roman" w:hAnsi="Times New Roman" w:cs="Times New Roman"/>
          <w:position w:val="-14"/>
          <w:sz w:val="24"/>
          <w:szCs w:val="24"/>
        </w:rPr>
        <w:t xml:space="preserve">                            </w:t>
      </w:r>
    </w:p>
    <w:p>
      <w:pPr>
        <w:spacing w:line="4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子系统</w:t>
      </w:r>
      <w:r>
        <w:rPr>
          <w:rFonts w:ascii="Times New Roman" w:hAnsi="Times New Roman" w:cs="Times New Roman"/>
          <w:position w:val="-10"/>
          <w:sz w:val="24"/>
          <w:szCs w:val="24"/>
        </w:rPr>
        <w:object>
          <v:shape id="_x0000_i1039" o:spt="75" type="#_x0000_t75" style="height:17.75pt;width:11.3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2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采用Logistic映射，即</w:t>
      </w:r>
    </w:p>
    <w:p>
      <w:pPr>
        <w:wordWrap w:val="0"/>
        <w:jc w:val="right"/>
        <w:textAlignment w:val="center"/>
        <w:rPr>
          <w:rFonts w:ascii="Times New Roman" w:hAnsi="Times New Roman" w:cs="Times New Roman"/>
          <w:position w:val="-14"/>
          <w:sz w:val="24"/>
          <w:szCs w:val="24"/>
        </w:rPr>
      </w:pPr>
      <w:bookmarkStart w:id="5" w:name="OLE_LINK316"/>
      <w:bookmarkStart w:id="6" w:name="OLE_LINK317"/>
      <w:r>
        <w:rPr>
          <w:rFonts w:ascii="Times New Roman" w:hAnsi="Times New Roman" w:cs="Times New Roman"/>
          <w:sz w:val="24"/>
          <w:szCs w:val="24"/>
        </w:rPr>
        <w:object>
          <v:shape id="_x0000_i1040" o:spt="75" type="#_x0000_t75" style="height:20.95pt;width:146.7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4">
            <o:LockedField>false</o:LockedField>
          </o:OLEObject>
        </w:object>
      </w:r>
      <w:bookmarkEnd w:id="5"/>
      <w:bookmarkEnd w:id="6"/>
      <w:r>
        <w:rPr>
          <w:rFonts w:ascii="Times New Roman" w:hAnsi="Times New Roman" w:cs="Times New Roman"/>
          <w:sz w:val="24"/>
          <w:szCs w:val="24"/>
        </w:rPr>
        <w:t xml:space="preserve">                    (2)</w:t>
      </w:r>
    </w:p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pStyle w:val="5"/>
        <w:numPr>
          <w:ilvl w:val="0"/>
          <w:numId w:val="1"/>
        </w:numPr>
        <w:spacing w:line="480" w:lineRule="exact"/>
        <w:ind w:firstLineChars="0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准备阶段</w:t>
      </w:r>
    </w:p>
    <w:p>
      <w:pPr>
        <w:spacing w:line="480" w:lineRule="exact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7" w:name="OLE_LINK80"/>
      <w:bookmarkStart w:id="8" w:name="OLE_LINK79"/>
      <w:r>
        <w:rPr>
          <w:rFonts w:ascii="Times New Roman" w:hAnsi="Times New Roman" w:cs="Times New Roman"/>
          <w:b/>
          <w:sz w:val="28"/>
          <w:szCs w:val="28"/>
        </w:rPr>
        <w:t>2.1 时空混沌系统产生序列</w:t>
      </w:r>
    </w:p>
    <w:bookmarkEnd w:id="7"/>
    <w:bookmarkEnd w:id="8"/>
    <w:p>
      <w:pPr>
        <w:spacing w:line="48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处理函数：</w:t>
      </w:r>
      <w:r>
        <w:rPr>
          <w:rFonts w:ascii="Times New Roman" w:hAnsi="Times New Roman" w:cs="Times New Roman"/>
          <w:b/>
          <w:position w:val="-14"/>
          <w:sz w:val="24"/>
          <w:szCs w:val="24"/>
        </w:rPr>
        <w:object>
          <v:shape id="_x0000_i1041" o:spt="75" type="#_x0000_t75" style="height:20.95pt;width:161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6">
            <o:LockedField>false</o:LockedField>
          </o:OLEObject>
        </w:object>
      </w:r>
    </w:p>
    <w:p>
      <w:pPr>
        <w:spacing w:line="48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输入：密钥</w:t>
      </w:r>
      <w:r>
        <w:rPr>
          <w:rFonts w:ascii="Times New Roman" w:hAnsi="Times New Roman" w:cs="Times New Roman"/>
          <w:b/>
          <w:position w:val="-4"/>
          <w:sz w:val="24"/>
          <w:szCs w:val="24"/>
        </w:rPr>
        <w:object>
          <v:shape id="_x0000_i1042" o:spt="75" type="#_x0000_t75" style="height:13.45pt;width:13.4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8">
            <o:LockedField>false</o:LockedField>
          </o:OLEObject>
        </w:object>
      </w:r>
      <w:r>
        <w:rPr>
          <w:rFonts w:ascii="Times New Roman" w:hAnsi="Times New Roman" w:cs="Times New Roman"/>
          <w:b/>
          <w:sz w:val="24"/>
          <w:szCs w:val="24"/>
        </w:rPr>
        <w:t>，输出长度</w:t>
      </w:r>
      <w:r>
        <w:rPr>
          <w:rFonts w:ascii="Times New Roman" w:hAnsi="Times New Roman" w:cs="Times New Roman"/>
          <w:b/>
          <w:position w:val="-12"/>
          <w:sz w:val="24"/>
          <w:szCs w:val="24"/>
        </w:rPr>
        <w:object>
          <v:shape id="_x0000_i1043" o:spt="75" type="#_x0000_t75" style="height:18.25pt;width:12.3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0">
            <o:LockedField>false</o:LockedField>
          </o:OLEObject>
        </w:object>
      </w:r>
      <w:r>
        <w:rPr>
          <w:rFonts w:ascii="Times New Roman" w:hAnsi="Times New Roman" w:cs="Times New Roman"/>
          <w:b/>
          <w:sz w:val="24"/>
          <w:szCs w:val="24"/>
        </w:rPr>
        <w:t>，</w:t>
      </w:r>
      <w:r>
        <w:rPr>
          <w:rFonts w:ascii="Times New Roman" w:hAnsi="Times New Roman" w:cs="Times New Roman"/>
          <w:b/>
          <w:position w:val="-6"/>
          <w:sz w:val="24"/>
          <w:szCs w:val="24"/>
        </w:rPr>
        <w:object>
          <v:shape id="_x0000_i1044" o:spt="75" type="#_x0000_t75" style="height:11.3pt;width:10.2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2">
            <o:LockedField>false</o:LockedField>
          </o:OLEObject>
        </w:object>
      </w:r>
      <w:r>
        <w:rPr>
          <w:rFonts w:ascii="Times New Roman" w:hAnsi="Times New Roman" w:cs="Times New Roman"/>
          <w:b/>
          <w:sz w:val="24"/>
          <w:szCs w:val="24"/>
        </w:rPr>
        <w:t>。</w:t>
      </w:r>
    </w:p>
    <w:p>
      <w:pPr>
        <w:spacing w:line="4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描述：</w:t>
      </w:r>
      <w:r>
        <w:rPr>
          <w:rFonts w:hint="eastAsia" w:ascii="宋体" w:hAnsi="宋体" w:eastAsia="宋体" w:cs="宋体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9" w:name="OLE_LINK289"/>
      <w:bookmarkStart w:id="10" w:name="OLE_LINK290"/>
      <w:bookmarkStart w:id="11" w:name="OLE_LINK291"/>
      <w:bookmarkStart w:id="12" w:name="OLE_LINK292"/>
      <w:r>
        <w:rPr>
          <w:rFonts w:ascii="Times New Roman" w:hAnsi="Times New Roman" w:cs="Times New Roman"/>
          <w:sz w:val="24"/>
          <w:szCs w:val="24"/>
        </w:rPr>
        <w:t>密钥</w:t>
      </w:r>
      <w:r>
        <w:rPr>
          <w:rFonts w:ascii="Times New Roman" w:hAnsi="Times New Roman" w:cs="Times New Roman"/>
          <w:position w:val="-4"/>
          <w:sz w:val="24"/>
          <w:szCs w:val="24"/>
        </w:rPr>
        <w:object>
          <v:shape id="_x0000_i1045" o:spt="75" type="#_x0000_t75" style="height:13.45pt;width:13.4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4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是一个长度为8向量，即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046" o:spt="75" type="#_x0000_t75" style="height:20.95pt;width:152.0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5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。密钥</w:t>
      </w:r>
      <w:r>
        <w:rPr>
          <w:rFonts w:ascii="Times New Roman" w:hAnsi="Times New Roman" w:cs="Times New Roman"/>
          <w:position w:val="-4"/>
          <w:sz w:val="24"/>
          <w:szCs w:val="24"/>
        </w:rPr>
        <w:object>
          <v:shape id="_x0000_i1047" o:spt="75" type="#_x0000_t75" style="height:13.45pt;width:13.4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7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的输入有五种模式可选择：定义密钥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048" o:spt="75" type="#_x0000_t75" style="height:20.95pt;width:106.4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48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为2个字节（对应密钥</w:t>
      </w:r>
      <w:r>
        <w:rPr>
          <w:rFonts w:ascii="Times New Roman" w:hAnsi="Times New Roman" w:cs="Times New Roman"/>
          <w:position w:val="-4"/>
          <w:sz w:val="24"/>
          <w:szCs w:val="24"/>
        </w:rPr>
        <w:object>
          <v:shape id="_x0000_i1049" o:spt="75" type="#_x0000_t75" style="height:13.45pt;width:13.4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0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长度为2×8×8=128位）、3个字节（192位）、4个字节（256位）、5个字节（320位）和6个字节（384位）</w:t>
      </w:r>
      <w:bookmarkEnd w:id="9"/>
      <w:bookmarkEnd w:id="10"/>
      <w:bookmarkEnd w:id="11"/>
      <w:bookmarkEnd w:id="12"/>
      <w:r>
        <w:rPr>
          <w:rFonts w:hint="eastAsia" w:ascii="Times New Roman" w:hAnsi="Times New Roman" w:cs="Times New Roman"/>
          <w:sz w:val="24"/>
          <w:szCs w:val="24"/>
        </w:rPr>
        <w:t>，下面的算法过程以384位的密钥为例进行阐述</w:t>
      </w:r>
      <w:r>
        <w:rPr>
          <w:rFonts w:ascii="Times New Roman" w:hAnsi="Times New Roman" w:cs="Times New Roman"/>
          <w:sz w:val="24"/>
          <w:szCs w:val="24"/>
        </w:rPr>
        <w:t>；</w:t>
      </w:r>
      <w:r>
        <w:rPr>
          <w:rFonts w:hint="eastAsia" w:ascii="宋体" w:hAnsi="宋体" w:eastAsia="宋体" w:cs="宋体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050" o:spt="75" type="#_x0000_t75" style="height:18.25pt;width:12.3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1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表示混沌迭代初始次数，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051" o:spt="75" type="#_x0000_t75" style="height:11.3pt;width:10.2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2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表示后续迭代次数。</w:t>
      </w:r>
    </w:p>
    <w:p>
      <w:pPr>
        <w:spacing w:line="48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输出：时空混沌序列</w:t>
      </w:r>
      <w:r>
        <w:rPr>
          <w:rFonts w:ascii="Times New Roman" w:hAnsi="Times New Roman" w:cs="Times New Roman"/>
          <w:b/>
          <w:position w:val="-10"/>
          <w:sz w:val="24"/>
          <w:szCs w:val="24"/>
        </w:rPr>
        <w:object>
          <v:shape id="_x0000_i1052" o:spt="75" type="#_x0000_t75" style="height:17.75pt;width:32.8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3">
            <o:LockedField>false</o:LockedField>
          </o:OLEObject>
        </w:object>
      </w:r>
      <w:r>
        <w:rPr>
          <w:rFonts w:ascii="Times New Roman" w:hAnsi="Times New Roman" w:cs="Times New Roman"/>
          <w:b/>
          <w:sz w:val="24"/>
          <w:szCs w:val="24"/>
        </w:rPr>
        <w:t>。</w:t>
      </w:r>
    </w:p>
    <w:p>
      <w:pPr>
        <w:spacing w:line="480" w:lineRule="exact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描述：</w:t>
      </w:r>
      <w:r>
        <w:rPr>
          <w:rFonts w:ascii="Times New Roman" w:hAnsi="Times New Roman" w:cs="Times New Roman"/>
          <w:sz w:val="24"/>
          <w:szCs w:val="24"/>
        </w:rPr>
        <w:object>
          <v:shape id="_x0000_i1053" o:spt="75" type="#_x0000_t75" style="height:17.75pt;width:32.8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55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是一个矩阵，其大小为</w:t>
      </w:r>
      <w:r>
        <w:rPr>
          <w:rFonts w:ascii="Times New Roman" w:hAnsi="Times New Roman" w:cs="Times New Roman"/>
          <w:sz w:val="24"/>
          <w:szCs w:val="24"/>
        </w:rPr>
        <w:object>
          <v:shape id="_x0000_i1054" o:spt="75" type="#_x0000_t75" style="height:15.05pt;width:25.8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56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，存储的数为64位双精度浮点数。</w:t>
      </w:r>
    </w:p>
    <w:p>
      <w:pPr>
        <w:pStyle w:val="5"/>
        <w:numPr>
          <w:ilvl w:val="0"/>
          <w:numId w:val="3"/>
        </w:numPr>
        <w:spacing w:line="480" w:lineRule="exact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将密钥</w:t>
      </w:r>
      <w:r>
        <w:rPr>
          <w:rFonts w:ascii="Times New Roman" w:hAnsi="Times New Roman" w:cs="Times New Roman"/>
          <w:position w:val="-4"/>
          <w:sz w:val="24"/>
          <w:szCs w:val="24"/>
        </w:rPr>
        <w:object>
          <v:shape id="_x0000_i1055" o:spt="75" type="#_x0000_t75" style="height:13.45pt;width:13.4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58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转为混沌初始值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056" o:spt="75" type="#_x0000_t75" style="height:19.35pt;width:13.4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59">
            <o:LockedField>false</o:LockedField>
          </o:OLEObject>
        </w:objec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057" o:spt="75" type="#_x0000_t75" style="height:20.95pt;width:155.3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61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，它们为双精度浮点数。转化规则如下：</w:t>
      </w:r>
    </w:p>
    <w:p>
      <w:pPr>
        <w:pStyle w:val="5"/>
        <w:wordWrap w:val="0"/>
        <w:ind w:left="357" w:firstLine="0" w:firstLineChars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position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058" o:spt="75" type="#_x0000_t75" style="height:295pt;width:111.2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63">
            <o:LockedField>false</o:LockedField>
          </o:OLEObject>
        </w:object>
      </w:r>
      <w:r>
        <w:rPr>
          <w:rFonts w:hint="eastAsia" w:ascii="Times New Roman" w:hAnsi="Times New Roman" w:cs="Times New Roman"/>
          <w:position w:val="-12"/>
          <w:sz w:val="24"/>
          <w:szCs w:val="24"/>
        </w:rPr>
        <w:t xml:space="preserve">                      (3)</w:t>
      </w:r>
    </w:p>
    <w:p>
      <w:pPr>
        <w:pStyle w:val="5"/>
        <w:numPr>
          <w:ilvl w:val="0"/>
          <w:numId w:val="3"/>
        </w:numPr>
        <w:spacing w:line="480" w:lineRule="exact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使用步骤(1)得到的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059" o:spt="75" type="#_x0000_t75" style="height:19.35pt;width:13.4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65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作为初始值，迭代时空混沌系统(式（1）)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060" o:spt="75" type="#_x0000_t75" style="height:18.25pt;width:31.1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66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次，系统参数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061" o:spt="75" type="#_x0000_t75" style="height:15.05pt;width:37.6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68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062" o:spt="75" type="#_x0000_t75" style="height:15.05pt;width:27.9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70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。</w:t>
      </w:r>
    </w:p>
    <w:p>
      <w:pPr>
        <w:pStyle w:val="5"/>
        <w:numPr>
          <w:ilvl w:val="0"/>
          <w:numId w:val="3"/>
        </w:numPr>
        <w:spacing w:line="480" w:lineRule="exact"/>
        <w:ind w:left="408" w:hanging="408" w:hangingChars="170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抛弃时空混沌系统前</w:t>
      </w:r>
      <w:r>
        <w:rPr>
          <w:rFonts w:ascii="Times New Roman" w:hAnsi="Times New Roman" w:cs="Times New Roman"/>
          <w:sz w:val="24"/>
          <w:szCs w:val="24"/>
        </w:rPr>
        <w:object>
          <v:shape id="_x0000_i1063" o:spt="75" type="#_x0000_t75" style="height:18.25pt;width:12.3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72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次的状态值，保存后</w:t>
      </w:r>
      <w:r>
        <w:rPr>
          <w:rFonts w:ascii="Times New Roman" w:hAnsi="Times New Roman" w:cs="Times New Roman"/>
          <w:sz w:val="24"/>
          <w:szCs w:val="24"/>
        </w:rPr>
        <w:object>
          <v:shape id="_x0000_i1064" o:spt="75" type="#_x0000_t75" style="height:11.3pt;width:10.2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74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次的状态值</w:t>
      </w:r>
      <w:r>
        <w:rPr>
          <w:rFonts w:ascii="Times New Roman" w:hAnsi="Times New Roman" w:cs="Times New Roman"/>
          <w:sz w:val="24"/>
          <w:szCs w:val="24"/>
        </w:rPr>
        <w:object>
          <v:shape id="_x0000_i1065" o:spt="75" type="#_x0000_t75" style="height:17.75pt;width:32.8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76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，其大小为</w:t>
      </w:r>
      <w:r>
        <w:rPr>
          <w:rFonts w:ascii="Times New Roman" w:hAnsi="Times New Roman" w:cs="Times New Roman"/>
          <w:sz w:val="24"/>
          <w:szCs w:val="24"/>
        </w:rPr>
        <w:object>
          <v:shape id="_x0000_i1066" o:spt="75" type="#_x0000_t75" style="height:15.05pt;width:25.8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77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。</w:t>
      </w:r>
    </w:p>
    <w:p>
      <w:pPr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 生成密钥流和子密钥</w:t>
      </w:r>
    </w:p>
    <w:p>
      <w:pPr>
        <w:spacing w:line="48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处理函数：</w:t>
      </w:r>
      <w:r>
        <w:rPr>
          <w:rFonts w:ascii="Times New Roman" w:hAnsi="Times New Roman" w:cs="Times New Roman"/>
          <w:b/>
          <w:position w:val="-14"/>
          <w:sz w:val="24"/>
          <w:szCs w:val="24"/>
        </w:rPr>
        <w:object>
          <v:shape id="_x0000_i1067" o:spt="75" type="#_x0000_t75" style="height:20.95pt;width:169.2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78">
            <o:LockedField>false</o:LockedField>
          </o:OLEObject>
        </w:object>
      </w:r>
    </w:p>
    <w:p>
      <w:pPr>
        <w:spacing w:line="480" w:lineRule="exact"/>
        <w:textAlignment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输入：</w:t>
      </w:r>
      <w:r>
        <w:rPr>
          <w:rFonts w:ascii="Times New Roman" w:hAnsi="Times New Roman" w:cs="Times New Roman"/>
          <w:sz w:val="24"/>
          <w:szCs w:val="24"/>
        </w:rPr>
        <w:object>
          <v:shape id="_x0000_i1068" o:spt="75" type="#_x0000_t75" style="height:17.75pt;width:32.8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80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，输出长度</w:t>
      </w:r>
      <w:r>
        <w:rPr>
          <w:rFonts w:ascii="Times New Roman" w:hAnsi="Times New Roman" w:cs="Times New Roman"/>
          <w:sz w:val="24"/>
          <w:szCs w:val="24"/>
        </w:rPr>
        <w:object>
          <v:shape id="_x0000_i1069" o:spt="75" type="#_x0000_t75" style="height:18.25pt;width:16.1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81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。</w:t>
      </w:r>
    </w:p>
    <w:p>
      <w:pPr>
        <w:spacing w:line="4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描述：</w:t>
      </w:r>
      <w:r>
        <w:rPr>
          <w:rFonts w:ascii="Times New Roman" w:hAnsi="Times New Roman" w:cs="Times New Roman"/>
          <w:position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position w:val="-6"/>
          <w:sz w:val="24"/>
          <w:szCs w:val="24"/>
        </w:rPr>
        <w:object>
          <v:shape id="_x0000_i1070" o:spt="75" type="#_x0000_t75" style="height:18.25pt;width:16.1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83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表示加密过程使用的所有子密钥的总长度。</w:t>
      </w:r>
    </w:p>
    <w:p>
      <w:pPr>
        <w:spacing w:line="48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输出：密钥流</w:t>
      </w:r>
      <w:bookmarkStart w:id="13" w:name="OLE_LINK14"/>
      <w:bookmarkStart w:id="14" w:name="OLE_LINK15"/>
      <w:r>
        <w:rPr>
          <w:rFonts w:ascii="Times New Roman" w:hAnsi="Times New Roman" w:cs="Times New Roman"/>
          <w:b/>
          <w:position w:val="-6"/>
          <w:sz w:val="24"/>
          <w:szCs w:val="24"/>
        </w:rPr>
        <w:object>
          <v:shape id="_x0000_i1071" o:spt="75" type="#_x0000_t75" style="height:15.05pt;width:19.3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84">
            <o:LockedField>false</o:LockedField>
          </o:OLEObject>
        </w:object>
      </w:r>
      <w:bookmarkEnd w:id="13"/>
      <w:bookmarkEnd w:id="14"/>
      <w:r>
        <w:rPr>
          <w:rFonts w:ascii="Times New Roman" w:hAnsi="Times New Roman" w:cs="Times New Roman"/>
          <w:b/>
          <w:sz w:val="24"/>
          <w:szCs w:val="24"/>
        </w:rPr>
        <w:t>。</w:t>
      </w:r>
    </w:p>
    <w:p>
      <w:pPr>
        <w:spacing w:line="480" w:lineRule="exact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描述：</w:t>
      </w:r>
      <w:r>
        <w:rPr>
          <w:rFonts w:ascii="Times New Roman" w:hAnsi="Times New Roman" w:cs="Times New Roman"/>
          <w:sz w:val="24"/>
          <w:szCs w:val="24"/>
        </w:rPr>
        <w:object>
          <v:shape id="_x0000_i1072" o:spt="75" type="#_x0000_t75" style="height:15.05pt;width:19.3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86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是一个向量，其长度为</w:t>
      </w:r>
      <w:r>
        <w:rPr>
          <w:rFonts w:ascii="Times New Roman" w:hAnsi="Times New Roman" w:cs="Times New Roman"/>
          <w:sz w:val="24"/>
          <w:szCs w:val="24"/>
        </w:rPr>
        <w:object>
          <v:shape id="_x0000_i1073" o:spt="75" type="#_x0000_t75" style="height:18.25pt;width:16.1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87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。</w:t>
      </w:r>
    </w:p>
    <w:p>
      <w:pPr>
        <w:pStyle w:val="5"/>
        <w:numPr>
          <w:ilvl w:val="0"/>
          <w:numId w:val="4"/>
        </w:numPr>
        <w:spacing w:line="480" w:lineRule="exact"/>
        <w:ind w:firstLineChars="0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object>
          <v:shape id="_x0000_i1074" o:spt="75" type="#_x0000_t75" style="height:17.75pt;width:32.8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88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转为向量</w:t>
      </w:r>
      <w:r>
        <w:rPr>
          <w:rFonts w:ascii="Times New Roman" w:hAnsi="Times New Roman" w:cs="Times New Roman"/>
          <w:sz w:val="24"/>
          <w:szCs w:val="24"/>
        </w:rPr>
        <w:object>
          <v:shape id="_x0000_i1075" o:spt="75" type="#_x0000_t75" style="height:17.75pt;width:29.5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89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，其大小为</w:t>
      </w:r>
      <w:r>
        <w:rPr>
          <w:rFonts w:ascii="Times New Roman" w:hAnsi="Times New Roman" w:cs="Times New Roman"/>
          <w:sz w:val="24"/>
          <w:szCs w:val="24"/>
        </w:rPr>
        <w:object>
          <v:shape id="_x0000_i1076" o:spt="75" type="#_x0000_t75" style="height:15.05pt;width:16.1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91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。</w:t>
      </w:r>
    </w:p>
    <w:p>
      <w:pPr>
        <w:pStyle w:val="5"/>
        <w:numPr>
          <w:ilvl w:val="0"/>
          <w:numId w:val="4"/>
        </w:numPr>
        <w:spacing w:line="480" w:lineRule="exact"/>
        <w:ind w:firstLineChars="0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通过以下规则将</w:t>
      </w:r>
      <w:r>
        <w:rPr>
          <w:rFonts w:ascii="Times New Roman" w:hAnsi="Times New Roman" w:cs="Times New Roman"/>
          <w:sz w:val="24"/>
          <w:szCs w:val="24"/>
        </w:rPr>
        <w:object>
          <v:shape id="_x0000_i1077" o:spt="75" type="#_x0000_t75" style="height:17.75pt;width:29.5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93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转为8bit的密钥流序列</w:t>
      </w:r>
    </w:p>
    <w:p>
      <w:pPr>
        <w:wordWrap w:val="0"/>
        <w:jc w:val="right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object>
          <v:shape id="_x0000_i1078" o:spt="75" type="#_x0000_t75" style="height:23.65pt;width:168.2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94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                 (</w:t>
      </w:r>
      <w:r>
        <w:rPr>
          <w:rFonts w:hint="eastAsia"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</w:p>
    <w:p>
      <w:pPr>
        <w:pStyle w:val="5"/>
        <w:numPr>
          <w:ilvl w:val="0"/>
          <w:numId w:val="4"/>
        </w:numPr>
        <w:spacing w:line="480" w:lineRule="exact"/>
        <w:ind w:firstLineChars="0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取</w:t>
      </w:r>
      <w:r>
        <w:rPr>
          <w:rFonts w:ascii="Times New Roman" w:hAnsi="Times New Roman" w:cs="Times New Roman"/>
          <w:sz w:val="24"/>
          <w:szCs w:val="24"/>
        </w:rPr>
        <w:object>
          <v:shape id="_x0000_i1079" o:spt="75" type="#_x0000_t75" style="height:17.75pt;width:29.5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96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的前</w:t>
      </w:r>
      <w:r>
        <w:rPr>
          <w:rFonts w:ascii="Times New Roman" w:hAnsi="Times New Roman" w:cs="Times New Roman"/>
          <w:sz w:val="24"/>
          <w:szCs w:val="24"/>
        </w:rPr>
        <w:object>
          <v:shape id="_x0000_i1080" o:spt="75" type="#_x0000_t75" style="height:18.25pt;width:16.1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97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个元素作为子密钥，</w:t>
      </w:r>
      <w:bookmarkStart w:id="15" w:name="OLE_LINK16"/>
      <w:bookmarkStart w:id="16" w:name="OLE_LINK17"/>
      <w:bookmarkStart w:id="17" w:name="OLE_LINK18"/>
      <w:bookmarkStart w:id="18" w:name="OLE_LINK19"/>
      <w:r>
        <w:rPr>
          <w:rFonts w:ascii="Times New Roman" w:hAnsi="Times New Roman" w:cs="Times New Roman"/>
          <w:sz w:val="24"/>
          <w:szCs w:val="24"/>
        </w:rPr>
        <w:object>
          <v:shape id="_x0000_i1081" o:spt="75" type="#_x0000_t75" style="height:20.95pt;width:109.6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98">
            <o:LockedField>false</o:LockedField>
          </o:OLEObject>
        </w:object>
      </w:r>
      <w:bookmarkEnd w:id="15"/>
      <w:bookmarkEnd w:id="16"/>
      <w:bookmarkEnd w:id="17"/>
      <w:bookmarkEnd w:id="18"/>
    </w:p>
    <w:p>
      <w:pPr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2.3 生成S盒</w:t>
      </w:r>
    </w:p>
    <w:p>
      <w:pPr>
        <w:spacing w:line="48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处理函数：</w:t>
      </w:r>
      <w:r>
        <w:rPr>
          <w:rFonts w:ascii="Times New Roman" w:hAnsi="Times New Roman" w:cs="Times New Roman"/>
          <w:b/>
          <w:position w:val="-14"/>
          <w:sz w:val="24"/>
          <w:szCs w:val="24"/>
        </w:rPr>
        <w:object>
          <v:shape id="_x0000_i1082" o:spt="75" type="#_x0000_t75" style="height:20.95pt;width:149.3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00">
            <o:LockedField>false</o:LockedField>
          </o:OLEObject>
        </w:object>
      </w:r>
    </w:p>
    <w:p>
      <w:pPr>
        <w:spacing w:line="480" w:lineRule="exact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输入：</w:t>
      </w:r>
      <w:r>
        <w:rPr>
          <w:rFonts w:ascii="Times New Roman" w:hAnsi="Times New Roman" w:cs="Times New Roman"/>
          <w:sz w:val="24"/>
          <w:szCs w:val="24"/>
        </w:rPr>
        <w:object>
          <v:shape id="_x0000_i1083" o:spt="75" type="#_x0000_t75" style="height:15.05pt;width:19.3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02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。</w:t>
      </w:r>
    </w:p>
    <w:p>
      <w:pPr>
        <w:spacing w:line="480" w:lineRule="exact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描述： </w:t>
      </w:r>
      <w:r>
        <w:rPr>
          <w:rFonts w:ascii="Times New Roman" w:hAnsi="Times New Roman" w:cs="Times New Roman"/>
          <w:sz w:val="24"/>
          <w:szCs w:val="24"/>
        </w:rPr>
        <w:object>
          <v:shape id="_x0000_i1084" o:spt="75" type="#_x0000_t75" style="height:15.05pt;width:19.3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03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由上一个处理函数产生，要求其长度</w:t>
      </w:r>
      <w:r>
        <w:rPr>
          <w:rFonts w:ascii="Times New Roman" w:hAnsi="Times New Roman" w:cs="Times New Roman"/>
          <w:sz w:val="24"/>
          <w:szCs w:val="24"/>
        </w:rPr>
        <w:object>
          <v:shape id="_x0000_i1085" o:spt="75" type="#_x0000_t75" style="height:19.35pt;width:67.1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04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。</w:t>
      </w:r>
    </w:p>
    <w:p>
      <w:pPr>
        <w:spacing w:line="48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输出：</w:t>
      </w:r>
      <w:r>
        <w:rPr>
          <w:rFonts w:ascii="Times New Roman" w:hAnsi="Times New Roman" w:cs="Times New Roman"/>
          <w:sz w:val="24"/>
          <w:szCs w:val="24"/>
        </w:rPr>
        <w:t xml:space="preserve"> S盒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086" o:spt="75" type="#_x0000_t75" style="height:15.05pt;width:16.1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06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087" o:spt="75" type="#_x0000_t75" style="height:15.05pt;width:17.7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08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。</w:t>
      </w:r>
    </w:p>
    <w:p>
      <w:pPr>
        <w:spacing w:line="480" w:lineRule="exact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描述：双S盒</w:t>
      </w:r>
      <w:r>
        <w:rPr>
          <w:rFonts w:ascii="Times New Roman" w:hAnsi="Times New Roman" w:cs="Times New Roman"/>
          <w:sz w:val="24"/>
          <w:szCs w:val="24"/>
        </w:rPr>
        <w:object>
          <v:shape id="_x0000_i1088" o:spt="75" type="#_x0000_t75" style="height:15.05pt;width:16.1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10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object>
          <v:shape id="_x0000_i1089" o:spt="75" type="#_x0000_t75" style="height:15.05pt;width:17.7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11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均是</w:t>
      </w:r>
      <w:r>
        <w:rPr>
          <w:rFonts w:ascii="Times New Roman" w:hAnsi="Times New Roman" w:cs="Times New Roman"/>
          <w:sz w:val="24"/>
          <w:szCs w:val="24"/>
        </w:rPr>
        <w:object>
          <v:shape id="_x0000_i1090" o:spt="75" type="#_x0000_t75" style="height:15.05pt;width:34.4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12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的双射表。S盒和密钥流分别使用同一个时空混沌序列的不同部分。</w:t>
      </w:r>
    </w:p>
    <w:p>
      <w:pPr>
        <w:pStyle w:val="5"/>
        <w:numPr>
          <w:ilvl w:val="0"/>
          <w:numId w:val="5"/>
        </w:numPr>
        <w:spacing w:line="480" w:lineRule="exact"/>
        <w:ind w:firstLineChars="0"/>
        <w:textAlignment w:val="center"/>
        <w:rPr>
          <w:rFonts w:ascii="Times New Roman" w:hAnsi="Times New Roman" w:cs="Times New Roman"/>
          <w:sz w:val="24"/>
          <w:szCs w:val="24"/>
        </w:rPr>
      </w:pPr>
      <w:bookmarkStart w:id="19" w:name="OLE_LINK49"/>
      <w:bookmarkStart w:id="20" w:name="OLE_LINK50"/>
      <w:r>
        <w:rPr>
          <w:rFonts w:ascii="Times New Roman" w:hAnsi="Times New Roman" w:cs="Times New Roman"/>
          <w:sz w:val="24"/>
          <w:szCs w:val="24"/>
        </w:rPr>
        <w:t>初始化S盒</w:t>
      </w:r>
      <w:bookmarkStart w:id="21" w:name="OLE_LINK20"/>
      <w:bookmarkStart w:id="22" w:name="OLE_LINK21"/>
      <w:bookmarkStart w:id="23" w:name="OLE_LINK22"/>
      <w:r>
        <w:rPr>
          <w:rFonts w:ascii="Times New Roman" w:hAnsi="Times New Roman" w:cs="Times New Roman"/>
          <w:sz w:val="24"/>
          <w:szCs w:val="24"/>
        </w:rPr>
        <w:object>
          <v:shape id="_x0000_i1091" o:spt="75" type="#_x0000_t75" style="height:15.05pt;width:16.1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14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object>
          <v:shape id="_x0000_i1092" o:spt="75" type="#_x0000_t75" style="height:15.05pt;width:17.7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15">
            <o:LockedField>false</o:LockedField>
          </o:OLEObject>
        </w:object>
      </w:r>
      <w:bookmarkEnd w:id="21"/>
      <w:bookmarkEnd w:id="22"/>
      <w:bookmarkEnd w:id="23"/>
      <w:r>
        <w:rPr>
          <w:rFonts w:ascii="Times New Roman" w:hAnsi="Times New Roman" w:cs="Times New Roman"/>
          <w:sz w:val="24"/>
          <w:szCs w:val="24"/>
        </w:rPr>
        <w:t>。赋值为0-255，具体规则如下</w:t>
      </w:r>
    </w:p>
    <w:p>
      <w:pPr>
        <w:pStyle w:val="5"/>
        <w:ind w:left="357" w:firstLine="0" w:firstLineChars="0"/>
        <w:jc w:val="center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object>
          <v:shape id="_x0000_i1093" o:spt="75" type="#_x0000_t75" style="height:70.95pt;width:127.9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16">
            <o:LockedField>false</o:LockedField>
          </o:OLEObject>
        </w:object>
      </w:r>
    </w:p>
    <w:p>
      <w:pPr>
        <w:pStyle w:val="5"/>
        <w:ind w:left="357" w:firstLine="0" w:firstLineChars="0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</w:rPr>
        <w:object>
          <v:shape id="_x0000_i1094" o:spt="75" type="#_x0000_t75" style="height:13.45pt;width:39.2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18">
            <o:LockedField>false</o:LockedField>
          </o:OLEObject>
        </w:object>
      </w:r>
    </w:p>
    <w:p>
      <w:pPr>
        <w:pStyle w:val="5"/>
        <w:numPr>
          <w:ilvl w:val="0"/>
          <w:numId w:val="5"/>
        </w:numPr>
        <w:spacing w:line="480" w:lineRule="exact"/>
        <w:ind w:firstLineChars="0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构造两个</w:t>
      </w:r>
      <w:r>
        <w:rPr>
          <w:rFonts w:ascii="Times New Roman" w:hAnsi="Times New Roman" w:cs="Times New Roman"/>
          <w:sz w:val="24"/>
          <w:szCs w:val="24"/>
        </w:rPr>
        <w:object>
          <v:shape id="_x0000_i1095" o:spt="75" type="#_x0000_t75" style="height:15.05pt;width:34.4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20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的随机矩阵</w:t>
      </w:r>
      <w:r>
        <w:rPr>
          <w:rFonts w:ascii="Times New Roman" w:hAnsi="Times New Roman" w:cs="Times New Roman"/>
          <w:sz w:val="24"/>
          <w:szCs w:val="24"/>
        </w:rPr>
        <w:object>
          <v:shape id="_x0000_i1096" o:spt="75" type="#_x0000_t75" style="height:13.45pt;width:27.4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21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object>
          <v:shape id="_x0000_i1097" o:spt="75" type="#_x0000_t75" style="height:13.45pt;width:30.1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23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。分别取</w:t>
      </w:r>
      <w:r>
        <w:rPr>
          <w:rFonts w:ascii="Times New Roman" w:hAnsi="Times New Roman" w:cs="Times New Roman"/>
          <w:sz w:val="24"/>
          <w:szCs w:val="24"/>
        </w:rPr>
        <w:object>
          <v:shape id="_x0000_i1098" o:spt="75" type="#_x0000_t75" style="height:15.05pt;width:19.3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25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的256个元素，</w:t>
      </w:r>
      <w:r>
        <w:rPr>
          <w:rFonts w:ascii="Times New Roman" w:hAnsi="Times New Roman" w:cs="Times New Roman"/>
          <w:sz w:val="24"/>
          <w:szCs w:val="24"/>
        </w:rPr>
        <w:object>
          <v:shape id="_x0000_i1099" o:spt="75" type="#_x0000_t75" style="height:20.95pt;width:286.4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26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，将两者逐行扫描的形式转为</w:t>
      </w:r>
      <w:r>
        <w:rPr>
          <w:rFonts w:ascii="Times New Roman" w:hAnsi="Times New Roman" w:cs="Times New Roman"/>
          <w:sz w:val="24"/>
          <w:szCs w:val="24"/>
        </w:rPr>
        <w:object>
          <v:shape id="_x0000_i1100" o:spt="75" type="#_x0000_t75" style="height:15.05pt;width:34.4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28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的随机矩阵</w:t>
      </w:r>
      <w:r>
        <w:rPr>
          <w:rFonts w:ascii="Times New Roman" w:hAnsi="Times New Roman" w:cs="Times New Roman"/>
          <w:sz w:val="24"/>
          <w:szCs w:val="24"/>
        </w:rPr>
        <w:object>
          <v:shape id="_x0000_i1101" o:spt="75" type="#_x0000_t75" style="height:13.45pt;width:27.4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29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object>
          <v:shape id="_x0000_i1102" o:spt="75" type="#_x0000_t75" style="height:13.45pt;width:30.1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30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。</w:t>
      </w:r>
    </w:p>
    <w:bookmarkEnd w:id="19"/>
    <w:bookmarkEnd w:id="20"/>
    <w:p>
      <w:pPr>
        <w:pStyle w:val="5"/>
        <w:numPr>
          <w:ilvl w:val="0"/>
          <w:numId w:val="5"/>
        </w:numPr>
        <w:spacing w:line="480" w:lineRule="exact"/>
        <w:ind w:firstLineChars="0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通过</w:t>
      </w:r>
      <w:r>
        <w:rPr>
          <w:rFonts w:ascii="Times New Roman" w:hAnsi="Times New Roman" w:cs="Times New Roman"/>
          <w:sz w:val="24"/>
          <w:szCs w:val="24"/>
        </w:rPr>
        <w:object>
          <v:shape id="_x0000_i1103" o:spt="75" type="#_x0000_t75" style="height:13.45pt;width:27.4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31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object>
          <v:shape id="_x0000_i1104" o:spt="75" type="#_x0000_t75" style="height:13.45pt;width:30.1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32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，随机化初始的</w:t>
      </w:r>
      <w:r>
        <w:rPr>
          <w:rFonts w:ascii="Times New Roman" w:hAnsi="Times New Roman" w:cs="Times New Roman"/>
          <w:sz w:val="24"/>
          <w:szCs w:val="24"/>
        </w:rPr>
        <w:object>
          <v:shape id="_x0000_i1105" o:spt="75" type="#_x0000_t75" style="height:15.05pt;width:16.1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33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object>
          <v:shape id="_x0000_i1106" o:spt="75" type="#_x0000_t75" style="height:15.05pt;width:17.7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34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。为了达到这一目标，对</w:t>
      </w:r>
      <w:bookmarkStart w:id="24" w:name="OLE_LINK9"/>
      <w:bookmarkStart w:id="25" w:name="OLE_LINK10"/>
      <w:r>
        <w:rPr>
          <w:rFonts w:ascii="Times New Roman" w:hAnsi="Times New Roman" w:cs="Times New Roman"/>
          <w:sz w:val="24"/>
          <w:szCs w:val="24"/>
        </w:rPr>
        <w:object>
          <v:shape id="_x0000_i1107" o:spt="75" type="#_x0000_t75" style="height:15.05pt;width:16.1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35">
            <o:LockedField>false</o:LockedField>
          </o:OLEObject>
        </w:object>
      </w:r>
      <w:bookmarkEnd w:id="24"/>
      <w:bookmarkEnd w:id="25"/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object>
          <v:shape id="_x0000_i1108" o:spt="75" type="#_x0000_t75" style="height:15.05pt;width:17.7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36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的元素进行两两交换操作，定义为</w:t>
      </w:r>
      <w:bookmarkStart w:id="174" w:name="_GoBack"/>
      <w:bookmarkEnd w:id="174"/>
    </w:p>
    <w:p>
      <w:pPr>
        <w:widowControl/>
        <w:autoSpaceDE w:val="0"/>
        <w:autoSpaceDN w:val="0"/>
        <w:spacing w:line="360" w:lineRule="auto"/>
        <w:ind w:left="408" w:right="102"/>
        <w:jc w:val="right"/>
        <w:textAlignment w:val="baseline"/>
        <w:rPr>
          <w:rFonts w:ascii="Times New Roman" w:hAnsi="Times New Roman" w:eastAsia="宋体" w:cs="Times New Roman"/>
          <w:sz w:val="24"/>
          <w:szCs w:val="24"/>
        </w:rPr>
      </w:pPr>
      <w:bookmarkStart w:id="26" w:name="OLE_LINK88"/>
      <w:bookmarkStart w:id="27" w:name="OLE_LINK89"/>
      <w:bookmarkStart w:id="28" w:name="OLE_LINK87"/>
      <w:bookmarkStart w:id="29" w:name="OLE_LINK120"/>
      <w:bookmarkStart w:id="30" w:name="OLE_LINK122"/>
      <w:bookmarkStart w:id="31" w:name="OLE_LINK121"/>
      <w:r>
        <w:rPr>
          <w:rFonts w:ascii="Times New Roman" w:hAnsi="Times New Roman" w:eastAsia="宋体" w:cs="Times New Roman"/>
          <w:position w:val="-104"/>
          <w:sz w:val="24"/>
          <w:szCs w:val="24"/>
        </w:rPr>
        <w:object>
          <v:shape id="_x0000_i1109" o:spt="75" type="#_x0000_t75" style="height:109.05pt;width:206.8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37">
            <o:LockedField>false</o:LockedField>
          </o:OLEObject>
        </w:object>
      </w:r>
      <w:bookmarkEnd w:id="26"/>
      <w:bookmarkEnd w:id="27"/>
      <w:bookmarkEnd w:id="28"/>
      <w:r>
        <w:rPr>
          <w:rFonts w:ascii="Times New Roman" w:hAnsi="Times New Roman" w:eastAsia="宋体" w:cs="Times New Roman"/>
          <w:sz w:val="24"/>
          <w:szCs w:val="24"/>
        </w:rPr>
        <w:t xml:space="preserve">                        (</w:t>
      </w:r>
      <w:r>
        <w:rPr>
          <w:rFonts w:hint="eastAsia" w:ascii="Times New Roman" w:hAnsi="Times New Roman" w:eastAsia="宋体" w:cs="Times New Roman"/>
          <w:sz w:val="24"/>
          <w:szCs w:val="24"/>
        </w:rPr>
        <w:t>5</w:t>
      </w:r>
      <w:r>
        <w:rPr>
          <w:rFonts w:ascii="Times New Roman" w:hAnsi="Times New Roman" w:eastAsia="宋体" w:cs="Times New Roman"/>
          <w:sz w:val="24"/>
          <w:szCs w:val="24"/>
        </w:rPr>
        <w:t>)</w:t>
      </w:r>
    </w:p>
    <w:bookmarkEnd w:id="29"/>
    <w:bookmarkEnd w:id="30"/>
    <w:bookmarkEnd w:id="31"/>
    <w:p>
      <w:pPr>
        <w:pStyle w:val="5"/>
        <w:spacing w:line="480" w:lineRule="exact"/>
        <w:ind w:left="357" w:firstLine="0" w:firstLineChars="0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式中</w:t>
      </w:r>
      <w:r>
        <w:rPr>
          <w:rFonts w:ascii="Times New Roman" w:hAnsi="Times New Roman" w:cs="Times New Roman"/>
          <w:sz w:val="24"/>
          <w:szCs w:val="24"/>
        </w:rPr>
        <w:object>
          <v:shape id="_x0000_i1110" o:spt="75" type="#_x0000_t75" style="height:17.75pt;width:85.4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39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object>
          <v:shape id="_x0000_i1111" o:spt="75" type="#_x0000_t75" style="height:21.5pt;width:69.3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41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分别表示取</w:t>
      </w:r>
      <w:r>
        <w:rPr>
          <w:rFonts w:ascii="Times New Roman" w:hAnsi="Times New Roman" w:cs="Times New Roman"/>
          <w:sz w:val="24"/>
          <w:szCs w:val="24"/>
        </w:rPr>
        <w:object>
          <v:shape id="_x0000_i1112" o:spt="75" type="#_x0000_t75" style="height:11.3pt;width:10.2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43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(8bit数) 的最高4位和最低4位。</w:t>
      </w:r>
      <w:bookmarkStart w:id="32" w:name="OLE_LINK4"/>
      <w:bookmarkStart w:id="33" w:name="OLE_LINK5"/>
      <w:r>
        <w:rPr>
          <w:rFonts w:ascii="Times New Roman" w:hAnsi="Times New Roman" w:cs="Times New Roman"/>
          <w:sz w:val="24"/>
          <w:szCs w:val="24"/>
        </w:rPr>
        <w:object>
          <v:shape id="_x0000_i1113" o:spt="75" type="#_x0000_t75" style="height:21.5pt;width:99.4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45">
            <o:LockedField>false</o:LockedField>
          </o:OLEObject>
        </w:object>
      </w:r>
      <w:bookmarkEnd w:id="32"/>
      <w:bookmarkEnd w:id="33"/>
      <w:r>
        <w:rPr>
          <w:rFonts w:ascii="Times New Roman" w:hAnsi="Times New Roman" w:cs="Times New Roman"/>
          <w:sz w:val="24"/>
          <w:szCs w:val="24"/>
        </w:rPr>
        <w:t>的操作表示在S盒</w:t>
      </w:r>
      <w:r>
        <w:rPr>
          <w:rFonts w:ascii="Times New Roman" w:hAnsi="Times New Roman" w:cs="Times New Roman"/>
          <w:sz w:val="24"/>
          <w:szCs w:val="24"/>
        </w:rPr>
        <w:object>
          <v:shape id="_x0000_i1114" o:spt="75" type="#_x0000_t75" style="height:15.05pt;width:16.1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47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上，将位置</w:t>
      </w:r>
      <w:r>
        <w:rPr>
          <w:rFonts w:ascii="Times New Roman" w:hAnsi="Times New Roman" w:cs="Times New Roman"/>
          <w:sz w:val="24"/>
          <w:szCs w:val="24"/>
        </w:rPr>
        <w:object>
          <v:shape id="_x0000_i1115" o:spt="75" type="#_x0000_t75" style="height:21.5pt;width:27.4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48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和位置</w:t>
      </w:r>
      <w:r>
        <w:rPr>
          <w:rFonts w:ascii="Times New Roman" w:hAnsi="Times New Roman" w:cs="Times New Roman"/>
          <w:sz w:val="24"/>
          <w:szCs w:val="24"/>
        </w:rPr>
        <w:object>
          <v:shape id="_x0000_i1116" o:spt="75" type="#_x0000_t75" style="height:21.5pt;width:27.4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50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的两个数进行交换。按顺序进行</w:t>
      </w:r>
      <w:r>
        <w:rPr>
          <w:rFonts w:ascii="Times New Roman" w:hAnsi="Times New Roman" w:cs="Times New Roman"/>
          <w:sz w:val="24"/>
          <w:szCs w:val="24"/>
        </w:rPr>
        <w:object>
          <v:shape id="_x0000_i1117" o:spt="75" type="#_x0000_t75" style="height:13.45pt;width:20.9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51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次</w:t>
      </w:r>
      <w:r>
        <w:rPr>
          <w:rFonts w:ascii="Times New Roman" w:hAnsi="Times New Roman" w:cs="Times New Roman"/>
          <w:sz w:val="24"/>
          <w:szCs w:val="24"/>
        </w:rPr>
        <w:object>
          <v:shape id="_x0000_i1118" o:spt="75" type="#_x0000_t75" style="height:21.5pt;width:99.4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53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操作，注意每一次交换后</w:t>
      </w:r>
      <w:bookmarkStart w:id="34" w:name="OLE_LINK1"/>
      <w:bookmarkStart w:id="35" w:name="OLE_LINK2"/>
      <w:bookmarkStart w:id="36" w:name="OLE_LINK3"/>
      <w:r>
        <w:rPr>
          <w:rFonts w:ascii="Times New Roman" w:hAnsi="Times New Roman" w:cs="Times New Roman"/>
          <w:sz w:val="24"/>
          <w:szCs w:val="24"/>
        </w:rPr>
        <w:object>
          <v:shape id="_x0000_i1119" o:spt="75" type="#_x0000_t75" style="height:15.05pt;width:16.1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54">
            <o:LockedField>false</o:LockedField>
          </o:OLEObject>
        </w:object>
      </w:r>
      <w:bookmarkEnd w:id="34"/>
      <w:bookmarkEnd w:id="35"/>
      <w:bookmarkEnd w:id="36"/>
      <w:r>
        <w:rPr>
          <w:rFonts w:ascii="Times New Roman" w:hAnsi="Times New Roman" w:cs="Times New Roman"/>
          <w:sz w:val="24"/>
          <w:szCs w:val="24"/>
        </w:rPr>
        <w:t>将自动更新</w:t>
      </w:r>
      <w:r>
        <w:rPr>
          <w:rFonts w:hint="eastAsia" w:ascii="Times New Roman" w:hAnsi="Times New Roman" w:cs="Times New Roman"/>
          <w:sz w:val="24"/>
          <w:szCs w:val="24"/>
        </w:rPr>
        <w:t>，最终获得随机化的</w:t>
      </w:r>
      <w:bookmarkStart w:id="37" w:name="OLE_LINK6"/>
      <w:bookmarkStart w:id="38" w:name="OLE_LINK7"/>
      <w:bookmarkStart w:id="39" w:name="OLE_LINK8"/>
      <w:r>
        <w:rPr>
          <w:rFonts w:ascii="Times New Roman" w:hAnsi="Times New Roman" w:cs="Times New Roman"/>
          <w:sz w:val="24"/>
          <w:szCs w:val="24"/>
        </w:rPr>
        <w:object>
          <v:shape id="_x0000_i1120" o:spt="75" type="#_x0000_t75" style="height:15.05pt;width:16.1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155">
            <o:LockedField>false</o:LockedField>
          </o:OLEObject>
        </w:object>
      </w:r>
      <w:bookmarkEnd w:id="37"/>
      <w:bookmarkEnd w:id="38"/>
      <w:bookmarkEnd w:id="39"/>
      <w:r>
        <w:rPr>
          <w:rFonts w:ascii="Times New Roman" w:hAnsi="Times New Roman" w:cs="Times New Roman"/>
          <w:sz w:val="24"/>
          <w:szCs w:val="24"/>
        </w:rPr>
        <w:t>。以上过程可描表示为示意图1。</w:t>
      </w:r>
      <w:r>
        <w:rPr>
          <w:rFonts w:hint="eastAsia" w:ascii="Times New Roman" w:hAnsi="Times New Roman" w:cs="Times New Roman"/>
          <w:sz w:val="24"/>
          <w:szCs w:val="24"/>
        </w:rPr>
        <w:t>同理，通过</w:t>
      </w:r>
      <w:r>
        <w:rPr>
          <w:rFonts w:ascii="Times New Roman" w:hAnsi="Times New Roman" w:cs="Times New Roman"/>
          <w:sz w:val="24"/>
          <w:szCs w:val="24"/>
        </w:rPr>
        <w:object>
          <v:shape id="_x0000_i1121" o:spt="75" type="#_x0000_t75" style="height:21.5pt;width:103.1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156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</w:rPr>
        <w:t>可以获得随机化的</w:t>
      </w:r>
      <w:r>
        <w:rPr>
          <w:rFonts w:ascii="Times New Roman" w:hAnsi="Times New Roman" w:cs="Times New Roman"/>
          <w:sz w:val="24"/>
          <w:szCs w:val="24"/>
        </w:rPr>
        <w:object>
          <v:shape id="_x0000_i1122" o:spt="75" type="#_x0000_t75" style="height:15.05pt;width:17.7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158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pStyle w:val="5"/>
        <w:ind w:left="357" w:firstLine="0" w:firstLineChars="0"/>
        <w:jc w:val="center"/>
        <w:textAlignment w:val="center"/>
        <w:rPr>
          <w:rFonts w:ascii="Times New Roman" w:hAnsi="Times New Roman" w:cs="Times New Roman"/>
          <w:sz w:val="24"/>
          <w:szCs w:val="24"/>
        </w:rPr>
      </w:pPr>
      <w:r>
        <w:drawing>
          <wp:inline distT="0" distB="0" distL="0" distR="0">
            <wp:extent cx="4344670" cy="1896745"/>
            <wp:effectExtent l="0" t="0" r="17780" b="825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4345968" cy="1897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811"/>
        <w:textAlignment w:val="center"/>
        <w:rPr>
          <w:rFonts w:ascii="Times New Roman" w:hAnsi="Times New Roman" w:eastAsia="宋体" w:cs="Times New Roman"/>
          <w:sz w:val="24"/>
          <w:szCs w:val="24"/>
        </w:rPr>
      </w:pPr>
    </w:p>
    <w:p>
      <w:pPr>
        <w:pStyle w:val="6"/>
        <w:rPr>
          <w:rFonts w:ascii="Times New Roman" w:hAnsi="Times New Roman"/>
        </w:rPr>
      </w:pPr>
      <w:bookmarkStart w:id="40" w:name="_Toc515484551"/>
      <w:bookmarkStart w:id="41" w:name="_Toc515481636"/>
      <w:bookmarkStart w:id="42" w:name="_Toc512253087"/>
      <w:bookmarkStart w:id="43" w:name="OLE_LINK45"/>
      <w:bookmarkStart w:id="44" w:name="OLE_LINK44"/>
      <w:r>
        <w:rPr>
          <w:rFonts w:ascii="Times New Roman" w:hAnsi="Times New Roman"/>
        </w:rPr>
        <w:t xml:space="preserve">图1 </w:t>
      </w:r>
      <w:bookmarkEnd w:id="40"/>
      <w:bookmarkEnd w:id="41"/>
      <w:bookmarkEnd w:id="42"/>
      <w:r>
        <w:rPr>
          <w:rFonts w:ascii="Times New Roman" w:hAnsi="Times New Roman"/>
        </w:rPr>
        <w:t>构造S盒</w:t>
      </w:r>
      <w:r>
        <w:rPr>
          <w:rFonts w:ascii="Times New Roman" w:hAnsi="Times New Roman"/>
        </w:rPr>
        <w:object>
          <v:shape id="_x0000_i1123" o:spt="75" type="#_x0000_t75" style="height:15.05pt;width:16.1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161">
            <o:LockedField>false</o:LockedField>
          </o:OLEObject>
        </w:object>
      </w:r>
      <w:r>
        <w:rPr>
          <w:rFonts w:hint="eastAsia" w:ascii="Times New Roman" w:hAnsi="Times New Roman"/>
        </w:rPr>
        <w:t>的示意图</w:t>
      </w:r>
      <w:bookmarkEnd w:id="43"/>
      <w:bookmarkEnd w:id="44"/>
    </w:p>
    <w:p>
      <w:pPr>
        <w:pStyle w:val="5"/>
        <w:numPr>
          <w:ilvl w:val="0"/>
          <w:numId w:val="1"/>
        </w:numPr>
        <w:ind w:firstLineChars="0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hint="eastAsia" w:ascii="Times New Roman" w:hAnsi="Times New Roman" w:cs="Times New Roman"/>
          <w:sz w:val="32"/>
          <w:szCs w:val="32"/>
        </w:rPr>
        <w:t>基于混沌的双模块Feistel结构高安全性高速分组密码算法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(CFE)</w:t>
      </w:r>
    </w:p>
    <w:p>
      <w:pPr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45" w:name="OLE_LINK83"/>
      <w:bookmarkStart w:id="46" w:name="OLE_LINK82"/>
      <w:bookmarkStart w:id="47" w:name="OLE_LINK81"/>
      <w:r>
        <w:rPr>
          <w:rFonts w:hint="eastAsia" w:ascii="Times New Roman" w:hAnsi="Times New Roman" w:cs="Times New Roman"/>
          <w:b/>
          <w:sz w:val="28"/>
          <w:szCs w:val="28"/>
        </w:rPr>
        <w:t>3.1 加密过程</w:t>
      </w:r>
    </w:p>
    <w:bookmarkEnd w:id="45"/>
    <w:bookmarkEnd w:id="46"/>
    <w:bookmarkEnd w:id="47"/>
    <w:p>
      <w:pPr>
        <w:spacing w:line="480" w:lineRule="exact"/>
        <w:rPr>
          <w:rFonts w:ascii="Times New Roman" w:hAnsi="Times New Roman" w:cs="Times New Roman"/>
          <w:b/>
          <w:sz w:val="24"/>
          <w:szCs w:val="24"/>
        </w:rPr>
      </w:pPr>
      <w:bookmarkStart w:id="48" w:name="OLE_LINK160"/>
      <w:bookmarkStart w:id="49" w:name="OLE_LINK161"/>
      <w:bookmarkStart w:id="50" w:name="OLE_LINK162"/>
      <w:r>
        <w:rPr>
          <w:rFonts w:ascii="Times New Roman" w:hAnsi="Times New Roman" w:cs="Times New Roman"/>
          <w:b/>
          <w:sz w:val="24"/>
          <w:szCs w:val="24"/>
        </w:rPr>
        <w:t>处理函数：</w:t>
      </w:r>
      <w:r>
        <w:rPr>
          <w:rFonts w:ascii="Times New Roman" w:hAnsi="Times New Roman" w:cs="Times New Roman"/>
          <w:b/>
          <w:position w:val="-14"/>
          <w:sz w:val="24"/>
          <w:szCs w:val="24"/>
        </w:rPr>
        <w:object>
          <v:shape id="_x0000_i1124" o:spt="75" type="#_x0000_t75" style="height:20.95pt;width:178.4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162">
            <o:LockedField>false</o:LockedField>
          </o:OLEObject>
        </w:object>
      </w:r>
    </w:p>
    <w:p>
      <w:pPr>
        <w:spacing w:line="480" w:lineRule="exact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输入：</w:t>
      </w:r>
      <w:r>
        <w:rPr>
          <w:rFonts w:hint="eastAsia" w:ascii="Times New Roman" w:hAnsi="Times New Roman" w:cs="Times New Roman"/>
          <w:sz w:val="24"/>
          <w:szCs w:val="24"/>
        </w:rPr>
        <w:t xml:space="preserve"> 明文分组</w:t>
      </w:r>
      <w:bookmarkStart w:id="51" w:name="OLE_LINK11"/>
      <w:bookmarkStart w:id="52" w:name="OLE_LINK12"/>
      <w:bookmarkStart w:id="53" w:name="OLE_LINK13"/>
      <w:bookmarkStart w:id="54" w:name="OLE_LINK33"/>
      <w:bookmarkStart w:id="55" w:name="OLE_LINK34"/>
      <w:bookmarkStart w:id="56" w:name="OLE_LINK51"/>
      <w:bookmarkStart w:id="57" w:name="OLE_LINK52"/>
      <w:r>
        <w:object>
          <v:shape id="_x0000_i1125" o:spt="75" type="#_x0000_t75" style="height:13.45pt;width:16.1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164">
            <o:LockedField>false</o:LockedField>
          </o:OLEObject>
        </w:object>
      </w:r>
      <w:bookmarkEnd w:id="51"/>
      <w:bookmarkEnd w:id="52"/>
      <w:bookmarkEnd w:id="53"/>
      <w:bookmarkEnd w:id="54"/>
      <w:bookmarkEnd w:id="55"/>
      <w:bookmarkEnd w:id="56"/>
      <w:bookmarkEnd w:id="57"/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hint="eastAsia" w:ascii="Times New Roman" w:hAnsi="Times New Roman" w:cs="Times New Roman"/>
          <w:sz w:val="24"/>
          <w:szCs w:val="24"/>
        </w:rPr>
        <w:t>子密钥</w:t>
      </w:r>
      <w:bookmarkStart w:id="58" w:name="OLE_LINK25"/>
      <w:bookmarkStart w:id="59" w:name="OLE_LINK26"/>
      <w:bookmarkStart w:id="60" w:name="OLE_LINK27"/>
      <w:r>
        <w:object>
          <v:shape id="_x0000_i1126" o:spt="75" type="#_x0000_t75" style="height:15.05pt;width:19.3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166">
            <o:LockedField>false</o:LockedField>
          </o:OLEObject>
        </w:object>
      </w:r>
      <w:bookmarkEnd w:id="58"/>
      <w:bookmarkEnd w:id="59"/>
      <w:bookmarkEnd w:id="60"/>
      <w:r>
        <w:rPr>
          <w:rFonts w:hint="eastAsia" w:ascii="Times New Roman" w:hAnsi="Times New Roman" w:cs="Times New Roman"/>
          <w:sz w:val="24"/>
          <w:szCs w:val="24"/>
        </w:rPr>
        <w:t>，S盒</w:t>
      </w:r>
      <w:bookmarkStart w:id="61" w:name="OLE_LINK148"/>
      <w:bookmarkStart w:id="62" w:name="OLE_LINK149"/>
      <w:bookmarkStart w:id="63" w:name="OLE_LINK150"/>
      <w:r>
        <w:object>
          <v:shape id="_x0000_i1127" o:spt="75" type="#_x0000_t75" style="height:15.05pt;width:16.1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168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bookmarkStart w:id="64" w:name="OLE_LINK28"/>
      <w:bookmarkStart w:id="65" w:name="OLE_LINK29"/>
      <w:bookmarkStart w:id="66" w:name="OLE_LINK30"/>
      <w:r>
        <w:object>
          <v:shape id="_x0000_i1128" o:spt="75" type="#_x0000_t75" style="height:15.05pt;width:17.7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169">
            <o:LockedField>false</o:LockedField>
          </o:OLEObject>
        </w:object>
      </w:r>
      <w:bookmarkEnd w:id="61"/>
      <w:bookmarkEnd w:id="62"/>
      <w:bookmarkEnd w:id="63"/>
      <w:bookmarkEnd w:id="64"/>
      <w:bookmarkEnd w:id="65"/>
      <w:bookmarkEnd w:id="66"/>
      <w:r>
        <w:rPr>
          <w:rFonts w:hint="eastAsia" w:ascii="Times New Roman" w:hAnsi="Times New Roman" w:cs="Times New Roman"/>
          <w:sz w:val="24"/>
          <w:szCs w:val="24"/>
        </w:rPr>
        <w:t>，分组长度</w:t>
      </w:r>
      <w:bookmarkStart w:id="67" w:name="OLE_LINK31"/>
      <w:bookmarkStart w:id="68" w:name="OLE_LINK32"/>
      <w:r>
        <w:object>
          <v:shape id="_x0000_i1129" o:spt="75" type="#_x0000_t75" style="height:15.05pt;width:24.2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170">
            <o:LockedField>false</o:LockedField>
          </o:OLEObject>
        </w:object>
      </w:r>
      <w:bookmarkEnd w:id="67"/>
      <w:bookmarkEnd w:id="68"/>
      <w:r>
        <w:rPr>
          <w:rFonts w:hint="eastAsia" w:ascii="Times New Roman" w:hAnsi="Times New Roman" w:cs="Times New Roman"/>
          <w:sz w:val="24"/>
          <w:szCs w:val="24"/>
        </w:rPr>
        <w:t>，加密轮数</w:t>
      </w:r>
      <w:r>
        <w:object>
          <v:shape id="_x0000_i1130" o:spt="75" type="#_x0000_t75" style="height:15.05pt;width:34.4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172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。</w:t>
      </w:r>
    </w:p>
    <w:p>
      <w:pPr>
        <w:spacing w:line="480" w:lineRule="exact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描述：</w:t>
      </w:r>
      <w:bookmarkStart w:id="69" w:name="OLE_LINK23"/>
      <w:bookmarkStart w:id="70" w:name="OLE_LINK24"/>
      <w:r>
        <w:rPr>
          <w:rFonts w:hint="eastAsia" w:ascii="Times New Roman" w:hAnsi="Times New Roman" w:cs="Times New Roman"/>
          <w:sz w:val="24"/>
          <w:szCs w:val="24"/>
        </w:rPr>
        <w:t>①</w:t>
      </w:r>
      <w:bookmarkEnd w:id="69"/>
      <w:bookmarkEnd w:id="70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明文分组支持</w:t>
      </w:r>
      <w:bookmarkStart w:id="71" w:name="OLE_LINK41"/>
      <w:bookmarkStart w:id="72" w:name="OLE_LINK42"/>
      <w:bookmarkStart w:id="73" w:name="OLE_LINK43"/>
      <w:r>
        <w:rPr>
          <w:rFonts w:hint="eastAsia" w:ascii="Times New Roman" w:hAnsi="Times New Roman" w:cs="Times New Roman"/>
          <w:sz w:val="24"/>
          <w:szCs w:val="24"/>
        </w:rPr>
        <w:t>128位和256</w:t>
      </w:r>
      <w:bookmarkEnd w:id="71"/>
      <w:bookmarkEnd w:id="72"/>
      <w:bookmarkEnd w:id="73"/>
      <w:r>
        <w:rPr>
          <w:rFonts w:hint="eastAsia" w:ascii="Times New Roman" w:hAnsi="Times New Roman" w:cs="Times New Roman"/>
          <w:sz w:val="24"/>
          <w:szCs w:val="24"/>
        </w:rPr>
        <w:t>位两种模式，对应16个字节和32个字节</w:t>
      </w:r>
      <w:r>
        <w:rPr>
          <w:rFonts w:ascii="Times New Roman" w:hAnsi="Times New Roman" w:cs="Times New Roman"/>
          <w:sz w:val="24"/>
          <w:szCs w:val="24"/>
        </w:rPr>
        <w:t>；</w:t>
      </w:r>
      <w:r>
        <w:rPr>
          <w:rFonts w:hint="eastAsia" w:ascii="Times New Roman" w:hAnsi="Times New Roman" w:cs="Times New Roman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加密轮数本方案采取5轮；③子密钥</w:t>
      </w:r>
      <w:bookmarkStart w:id="74" w:name="OLE_LINK60"/>
      <w:bookmarkStart w:id="75" w:name="OLE_LINK61"/>
      <w:bookmarkStart w:id="76" w:name="OLE_LINK62"/>
      <w:bookmarkStart w:id="77" w:name="OLE_LINK63"/>
      <w:r>
        <w:rPr>
          <w:rFonts w:ascii="Times New Roman" w:hAnsi="Times New Roman" w:cs="Times New Roman"/>
          <w:sz w:val="24"/>
          <w:szCs w:val="24"/>
        </w:rPr>
        <w:object>
          <v:shape id="_x0000_i1131" o:spt="75" type="#_x0000_t75" style="height:15.05pt;width:19.3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174">
            <o:LockedField>false</o:LockedField>
          </o:OLEObject>
        </w:object>
      </w:r>
      <w:bookmarkEnd w:id="74"/>
      <w:bookmarkEnd w:id="75"/>
      <w:bookmarkEnd w:id="76"/>
      <w:bookmarkEnd w:id="77"/>
      <w:r>
        <w:rPr>
          <w:rFonts w:hint="eastAsia" w:ascii="Times New Roman" w:hAnsi="Times New Roman" w:cs="Times New Roman"/>
          <w:sz w:val="24"/>
          <w:szCs w:val="24"/>
        </w:rPr>
        <w:t>长度为</w:t>
      </w:r>
      <w:r>
        <w:object>
          <v:shape id="_x0000_i1132" o:spt="75" type="#_x0000_t75" style="height:15.05pt;width:30.1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175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spacing w:line="4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输出：</w:t>
      </w:r>
      <w:bookmarkStart w:id="78" w:name="OLE_LINK35"/>
      <w:bookmarkStart w:id="79" w:name="OLE_LINK36"/>
      <w:bookmarkStart w:id="80" w:name="OLE_LINK37"/>
      <w:bookmarkStart w:id="81" w:name="OLE_LINK38"/>
      <w:bookmarkStart w:id="82" w:name="OLE_LINK39"/>
      <w:bookmarkStart w:id="83" w:name="OLE_LINK40"/>
      <w:r>
        <w:rPr>
          <w:rFonts w:hint="eastAsia" w:ascii="Times New Roman" w:hAnsi="Times New Roman" w:cs="Times New Roman"/>
          <w:sz w:val="24"/>
          <w:szCs w:val="24"/>
        </w:rPr>
        <w:t>密文分组</w:t>
      </w:r>
      <w:r>
        <w:rPr>
          <w:position w:val="-6"/>
        </w:rPr>
        <w:object>
          <v:shape id="_x0000_i1133" o:spt="75" type="#_x0000_t75" style="height:15.05pt;width:12.35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177">
            <o:LockedField>false</o:LockedField>
          </o:OLEObject>
        </w:object>
      </w:r>
      <w:bookmarkEnd w:id="78"/>
      <w:bookmarkEnd w:id="79"/>
      <w:bookmarkEnd w:id="80"/>
      <w:r>
        <w:rPr>
          <w:rFonts w:ascii="Times New Roman" w:hAnsi="Times New Roman" w:cs="Times New Roman"/>
          <w:sz w:val="24"/>
          <w:szCs w:val="24"/>
        </w:rPr>
        <w:t>。</w:t>
      </w:r>
      <w:bookmarkEnd w:id="81"/>
      <w:bookmarkEnd w:id="82"/>
      <w:bookmarkEnd w:id="83"/>
    </w:p>
    <w:p>
      <w:pPr>
        <w:spacing w:line="480" w:lineRule="exact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描述：</w:t>
      </w:r>
      <w:r>
        <w:rPr>
          <w:rFonts w:hint="eastAsia" w:ascii="Times New Roman" w:hAnsi="Times New Roman" w:cs="Times New Roman"/>
          <w:sz w:val="24"/>
          <w:szCs w:val="24"/>
        </w:rPr>
        <w:t>密文分组</w:t>
      </w:r>
      <w:r>
        <w:rPr>
          <w:rFonts w:ascii="Times New Roman" w:hAnsi="Times New Roman" w:cs="Times New Roman"/>
          <w:sz w:val="24"/>
          <w:szCs w:val="24"/>
        </w:rPr>
        <w:object>
          <v:shape id="_x0000_i1134" o:spt="75" type="#_x0000_t75" style="height:15.05pt;width:12.35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179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</w:rPr>
        <w:t>的对应输出为128位和256</w:t>
      </w:r>
      <w:r>
        <w:rPr>
          <w:rFonts w:ascii="Times New Roman" w:hAnsi="Times New Roman" w:cs="Times New Roman"/>
          <w:sz w:val="24"/>
          <w:szCs w:val="24"/>
        </w:rPr>
        <w:t>。</w:t>
      </w:r>
    </w:p>
    <w:p>
      <w:pPr>
        <w:spacing w:line="480" w:lineRule="exact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如图2所示，方案一基于Feistel 网络，进行了五轮加密，然而一些其他有利的设计在轮数低的情况仍然能保持高的安全性。下面以128位加密为例，阐述加密过程：</w:t>
      </w:r>
    </w:p>
    <w:bookmarkEnd w:id="48"/>
    <w:bookmarkEnd w:id="49"/>
    <w:bookmarkEnd w:id="50"/>
    <w:p>
      <w:pPr>
        <w:pStyle w:val="5"/>
        <w:numPr>
          <w:ilvl w:val="0"/>
          <w:numId w:val="6"/>
        </w:numPr>
        <w:spacing w:line="480" w:lineRule="exact"/>
        <w:ind w:firstLineChars="0"/>
        <w:textAlignment w:val="center"/>
        <w:rPr>
          <w:rFonts w:ascii="Times New Roman" w:hAnsi="Times New Roman" w:cs="Times New Roman"/>
          <w:sz w:val="24"/>
          <w:szCs w:val="24"/>
        </w:rPr>
      </w:pPr>
      <w:bookmarkStart w:id="84" w:name="OLE_LINK167"/>
      <w:bookmarkStart w:id="85" w:name="OLE_LINK168"/>
      <w:bookmarkStart w:id="86" w:name="OLE_LINK169"/>
      <w:bookmarkStart w:id="87" w:name="OLE_LINK170"/>
      <w:bookmarkStart w:id="88" w:name="OLE_LINK58"/>
      <w:bookmarkStart w:id="89" w:name="OLE_LINK59"/>
      <w:r>
        <w:rPr>
          <w:rFonts w:hint="eastAsia" w:ascii="Times New Roman" w:hAnsi="Times New Roman" w:cs="Times New Roman"/>
          <w:sz w:val="24"/>
          <w:szCs w:val="24"/>
        </w:rPr>
        <w:t>子密钥分割。</w:t>
      </w:r>
      <w:bookmarkStart w:id="90" w:name="OLE_LINK64"/>
      <w:bookmarkStart w:id="91" w:name="OLE_LINK65"/>
      <w:bookmarkStart w:id="92" w:name="OLE_LINK66"/>
      <w:r>
        <w:rPr>
          <w:rFonts w:ascii="Times New Roman" w:hAnsi="Times New Roman" w:cs="Times New Roman"/>
          <w:sz w:val="24"/>
          <w:szCs w:val="24"/>
        </w:rPr>
        <w:object>
          <v:shape id="_x0000_i1135" o:spt="75" type="#_x0000_t75" style="height:15.05pt;width:19.3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180">
            <o:LockedField>false</o:LockedField>
          </o:OLEObject>
        </w:object>
      </w:r>
      <w:bookmarkEnd w:id="90"/>
      <w:bookmarkEnd w:id="91"/>
      <w:bookmarkEnd w:id="92"/>
      <w:r>
        <w:rPr>
          <w:rFonts w:hint="eastAsia" w:ascii="Times New Roman" w:hAnsi="Times New Roman" w:cs="Times New Roman"/>
          <w:sz w:val="24"/>
          <w:szCs w:val="24"/>
        </w:rPr>
        <w:t>等分为7个子密钥</w:t>
      </w:r>
      <w:bookmarkStart w:id="93" w:name="OLE_LINK67"/>
      <w:bookmarkStart w:id="94" w:name="OLE_LINK68"/>
      <w:bookmarkStart w:id="95" w:name="OLE_LINK71"/>
      <w:bookmarkStart w:id="96" w:name="OLE_LINK72"/>
      <w:bookmarkStart w:id="97" w:name="OLE_LINK163"/>
      <w:r>
        <w:rPr>
          <w:rFonts w:ascii="Times New Roman" w:hAnsi="Times New Roman" w:cs="Times New Roman"/>
          <w:sz w:val="24"/>
          <w:szCs w:val="24"/>
        </w:rPr>
        <w:object>
          <v:shape id="_x0000_i1136" o:spt="75" type="#_x0000_t75" style="height:16.65pt;width:92.9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181">
            <o:LockedField>false</o:LockedField>
          </o:OLEObject>
        </w:object>
      </w:r>
      <w:bookmarkEnd w:id="93"/>
      <w:bookmarkEnd w:id="94"/>
      <w:bookmarkEnd w:id="95"/>
      <w:bookmarkEnd w:id="96"/>
      <w:bookmarkEnd w:id="97"/>
      <w:r>
        <w:rPr>
          <w:rFonts w:hint="eastAsia" w:ascii="Times New Roman" w:hAnsi="Times New Roman" w:cs="Times New Roman"/>
          <w:sz w:val="24"/>
          <w:szCs w:val="24"/>
        </w:rPr>
        <w:t>。</w:t>
      </w:r>
    </w:p>
    <w:bookmarkEnd w:id="84"/>
    <w:bookmarkEnd w:id="85"/>
    <w:p>
      <w:pPr>
        <w:pStyle w:val="5"/>
        <w:numPr>
          <w:ilvl w:val="0"/>
          <w:numId w:val="6"/>
        </w:numPr>
        <w:spacing w:line="480" w:lineRule="exact"/>
        <w:ind w:firstLineChars="0"/>
        <w:textAlignment w:val="center"/>
        <w:rPr>
          <w:rFonts w:ascii="Times New Roman" w:hAnsi="Times New Roman" w:cs="Times New Roman"/>
          <w:sz w:val="24"/>
          <w:szCs w:val="24"/>
        </w:rPr>
      </w:pPr>
      <w:bookmarkStart w:id="98" w:name="OLE_LINK69"/>
      <w:bookmarkStart w:id="99" w:name="OLE_LINK70"/>
      <w:r>
        <w:rPr>
          <w:rFonts w:hint="eastAsia" w:ascii="Times New Roman" w:hAnsi="Times New Roman" w:cs="Times New Roman"/>
          <w:sz w:val="24"/>
          <w:szCs w:val="24"/>
        </w:rPr>
        <w:t>初始加密。16个字节的明文与16字节的密钥</w:t>
      </w:r>
      <w:bookmarkStart w:id="100" w:name="OLE_LINK73"/>
      <w:bookmarkStart w:id="101" w:name="OLE_LINK74"/>
      <w:bookmarkStart w:id="102" w:name="OLE_LINK75"/>
      <w:r>
        <w:rPr>
          <w:rFonts w:ascii="Times New Roman" w:hAnsi="Times New Roman" w:cs="Times New Roman"/>
          <w:sz w:val="24"/>
          <w:szCs w:val="24"/>
        </w:rPr>
        <w:object>
          <v:shape id="_x0000_i1137" o:spt="75" type="#_x0000_t75" style="height:15.05pt;width:25.25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183">
            <o:LockedField>false</o:LockedField>
          </o:OLEObject>
        </w:object>
      </w:r>
      <w:bookmarkEnd w:id="100"/>
      <w:bookmarkEnd w:id="101"/>
      <w:bookmarkEnd w:id="102"/>
      <w:r>
        <w:rPr>
          <w:rFonts w:hint="eastAsia" w:ascii="Times New Roman" w:hAnsi="Times New Roman" w:cs="Times New Roman"/>
          <w:sz w:val="24"/>
          <w:szCs w:val="24"/>
        </w:rPr>
        <w:t>进行逐位加密，</w:t>
      </w:r>
      <w:bookmarkStart w:id="103" w:name="OLE_LINK76"/>
      <w:bookmarkStart w:id="104" w:name="OLE_LINK77"/>
      <w:bookmarkStart w:id="105" w:name="OLE_LINK78"/>
      <w:bookmarkStart w:id="106" w:name="OLE_LINK100"/>
      <w:bookmarkStart w:id="107" w:name="OLE_LINK101"/>
      <w:r>
        <w:rPr>
          <w:rFonts w:ascii="Times New Roman" w:hAnsi="Times New Roman" w:cs="Times New Roman"/>
          <w:sz w:val="24"/>
          <w:szCs w:val="24"/>
        </w:rPr>
        <w:object>
          <v:shape id="_x0000_i1138" o:spt="75" type="#_x0000_t75" style="height:15.05pt;width:78.45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185">
            <o:LockedField>false</o:LockedField>
          </o:OLEObject>
        </w:object>
      </w:r>
      <w:bookmarkEnd w:id="103"/>
      <w:bookmarkEnd w:id="104"/>
      <w:bookmarkEnd w:id="105"/>
      <w:bookmarkEnd w:id="106"/>
      <w:bookmarkEnd w:id="107"/>
      <w:r>
        <w:rPr>
          <w:rFonts w:hint="eastAsia" w:ascii="Times New Roman" w:hAnsi="Times New Roman" w:cs="Times New Roman"/>
          <w:sz w:val="24"/>
          <w:szCs w:val="24"/>
        </w:rPr>
        <w:t>。</w:t>
      </w:r>
    </w:p>
    <w:bookmarkEnd w:id="86"/>
    <w:bookmarkEnd w:id="87"/>
    <w:p>
      <w:pPr>
        <w:pStyle w:val="5"/>
        <w:numPr>
          <w:ilvl w:val="0"/>
          <w:numId w:val="6"/>
        </w:numPr>
        <w:spacing w:line="480" w:lineRule="exact"/>
        <w:ind w:firstLineChars="0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轮加密。</w:t>
      </w:r>
      <w:bookmarkStart w:id="108" w:name="OLE_LINK90"/>
      <w:bookmarkStart w:id="109" w:name="OLE_LINK91"/>
      <w:bookmarkStart w:id="110" w:name="OLE_LINK98"/>
      <w:bookmarkStart w:id="111" w:name="OLE_LINK99"/>
      <w:r>
        <w:object>
          <v:shape id="_x0000_i1139" o:spt="75" type="#_x0000_t75" style="height:15.05pt;width:18.25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187">
            <o:LockedField>false</o:LockedField>
          </o:OLEObject>
        </w:object>
      </w:r>
      <w:bookmarkEnd w:id="108"/>
      <w:bookmarkEnd w:id="109"/>
      <w:bookmarkEnd w:id="110"/>
      <w:bookmarkEnd w:id="111"/>
      <w:r>
        <w:rPr>
          <w:rFonts w:hint="eastAsia" w:ascii="Times New Roman" w:hAnsi="Times New Roman" w:cs="Times New Roman"/>
          <w:sz w:val="24"/>
          <w:szCs w:val="24"/>
        </w:rPr>
        <w:t>等分为</w:t>
      </w:r>
      <w:bookmarkStart w:id="112" w:name="OLE_LINK92"/>
      <w:bookmarkStart w:id="113" w:name="OLE_LINK93"/>
      <w:bookmarkStart w:id="114" w:name="OLE_LINK94"/>
      <w:r>
        <w:object>
          <v:shape id="_x0000_i1140" o:spt="75" type="#_x0000_t75" style="height:15.05pt;width:17.7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189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</w:rPr>
        <w:t>和</w:t>
      </w:r>
      <w:r>
        <w:object>
          <v:shape id="_x0000_i1141" o:spt="75" type="#_x0000_t75" style="height:15.05pt;width:18.25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191">
            <o:LockedField>false</o:LockedField>
          </o:OLEObject>
        </w:object>
      </w:r>
      <w:bookmarkEnd w:id="112"/>
      <w:bookmarkEnd w:id="113"/>
      <w:bookmarkEnd w:id="114"/>
      <w:r>
        <w:rPr>
          <w:rFonts w:hint="eastAsia" w:ascii="Times New Roman" w:hAnsi="Times New Roman" w:cs="Times New Roman"/>
          <w:sz w:val="24"/>
          <w:szCs w:val="24"/>
        </w:rPr>
        <w:t>两个部分，它们均为64位。执行以下过程</w:t>
      </w:r>
    </w:p>
    <w:p>
      <w:pPr>
        <w:wordWrap w:val="0"/>
        <w:jc w:val="right"/>
        <w:textAlignment w:val="center"/>
        <w:rPr>
          <w:rFonts w:ascii="Times New Roman" w:hAnsi="Times New Roman" w:cs="Times New Roman"/>
          <w:sz w:val="24"/>
          <w:szCs w:val="24"/>
        </w:rPr>
      </w:pPr>
      <w:bookmarkStart w:id="115" w:name="OLE_LINK155"/>
      <w:bookmarkStart w:id="116" w:name="OLE_LINK119"/>
      <w:bookmarkStart w:id="117" w:name="OLE_LINK118"/>
      <w:bookmarkStart w:id="118" w:name="OLE_LINK104"/>
      <w:bookmarkStart w:id="119" w:name="OLE_LINK103"/>
      <w:bookmarkStart w:id="120" w:name="OLE_LINK102"/>
      <w:bookmarkStart w:id="121" w:name="OLE_LINK156"/>
      <w:bookmarkStart w:id="122" w:name="OLE_LINK157"/>
      <w:bookmarkStart w:id="123" w:name="OLE_LINK158"/>
      <w:bookmarkStart w:id="124" w:name="OLE_LINK159"/>
      <w:r>
        <w:object>
          <v:shape id="_x0000_i1142" o:spt="75" type="#_x0000_t75" style="height:39.2pt;width:118.75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193">
            <o:LockedField>false</o:LockedField>
          </o:OLEObject>
        </w:object>
      </w:r>
      <w:bookmarkEnd w:id="115"/>
      <w:bookmarkEnd w:id="116"/>
      <w:bookmarkEnd w:id="117"/>
      <w:bookmarkEnd w:id="118"/>
      <w:bookmarkEnd w:id="119"/>
      <w:bookmarkEnd w:id="120"/>
      <w:r>
        <w:rPr>
          <w:rFonts w:hint="eastAsia" w:ascii="Times New Roman" w:hAnsi="Times New Roman" w:eastAsia="宋体" w:cs="Times New Roman"/>
          <w:position w:val="-104"/>
          <w:sz w:val="24"/>
          <w:szCs w:val="24"/>
        </w:rPr>
        <w:t xml:space="preserve">                   </w:t>
      </w:r>
      <w:r>
        <w:rPr>
          <w:rFonts w:ascii="Times New Roman" w:hAnsi="Times New Roman" w:eastAsia="宋体" w:cs="Times New Roman"/>
          <w:sz w:val="24"/>
          <w:szCs w:val="24"/>
        </w:rPr>
        <w:t>(</w:t>
      </w:r>
      <w:r>
        <w:rPr>
          <w:rFonts w:hint="eastAsia" w:ascii="Times New Roman" w:hAnsi="Times New Roman" w:eastAsia="宋体" w:cs="Times New Roman"/>
          <w:sz w:val="24"/>
          <w:szCs w:val="24"/>
        </w:rPr>
        <w:t>6</w:t>
      </w:r>
      <w:r>
        <w:rPr>
          <w:rFonts w:ascii="Times New Roman" w:hAnsi="Times New Roman" w:eastAsia="宋体" w:cs="Times New Roman"/>
          <w:sz w:val="24"/>
          <w:szCs w:val="24"/>
        </w:rPr>
        <w:t>)</w:t>
      </w:r>
    </w:p>
    <w:bookmarkEnd w:id="98"/>
    <w:bookmarkEnd w:id="99"/>
    <w:bookmarkEnd w:id="121"/>
    <w:bookmarkEnd w:id="122"/>
    <w:bookmarkEnd w:id="123"/>
    <w:bookmarkEnd w:id="124"/>
    <w:p>
      <w:pPr>
        <w:pStyle w:val="5"/>
        <w:numPr>
          <w:ilvl w:val="0"/>
          <w:numId w:val="6"/>
        </w:numPr>
        <w:spacing w:line="480" w:lineRule="exact"/>
        <w:ind w:firstLineChars="0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重复步骤(3) 5次，即重复加密5轮，得到</w:t>
      </w:r>
      <w:bookmarkStart w:id="125" w:name="OLE_LINK95"/>
      <w:bookmarkStart w:id="126" w:name="OLE_LINK96"/>
      <w:bookmarkStart w:id="127" w:name="OLE_LINK97"/>
      <w:r>
        <w:object>
          <v:shape id="_x0000_i1143" o:spt="75" type="#_x0000_t75" style="height:15.05pt;width:17.75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195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</w:rPr>
        <w:t>和</w:t>
      </w:r>
      <w:r>
        <w:object>
          <v:shape id="_x0000_i1144" o:spt="75" type="#_x0000_t75" style="height:15.05pt;width:17.75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197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</w:rPr>
        <w:t>。</w:t>
      </w:r>
      <w:bookmarkEnd w:id="125"/>
      <w:bookmarkEnd w:id="126"/>
      <w:bookmarkEnd w:id="127"/>
    </w:p>
    <w:bookmarkEnd w:id="88"/>
    <w:bookmarkEnd w:id="89"/>
    <w:p>
      <w:pPr>
        <w:pStyle w:val="5"/>
        <w:numPr>
          <w:ilvl w:val="0"/>
          <w:numId w:val="6"/>
        </w:numPr>
        <w:spacing w:line="480" w:lineRule="exact"/>
        <w:ind w:firstLineChars="0"/>
        <w:textAlignment w:val="center"/>
        <w:rPr>
          <w:rFonts w:ascii="Times New Roman" w:hAnsi="Times New Roman" w:cs="Times New Roman"/>
          <w:sz w:val="24"/>
          <w:szCs w:val="24"/>
        </w:rPr>
      </w:pPr>
      <w:bookmarkStart w:id="128" w:name="OLE_LINK171"/>
      <w:bookmarkStart w:id="129" w:name="OLE_LINK172"/>
      <w:bookmarkStart w:id="130" w:name="OLE_LINK105"/>
      <w:bookmarkStart w:id="131" w:name="OLE_LINK106"/>
      <w:r>
        <w:rPr>
          <w:rFonts w:hint="eastAsia" w:ascii="Times New Roman" w:hAnsi="Times New Roman" w:cs="Times New Roman"/>
          <w:sz w:val="24"/>
          <w:szCs w:val="24"/>
        </w:rPr>
        <w:t>合成与最终加密</w:t>
      </w:r>
      <w:r>
        <w:rPr>
          <w:rFonts w:ascii="Times New Roman" w:hAnsi="Times New Roman" w:cs="Times New Roman"/>
          <w:sz w:val="24"/>
          <w:szCs w:val="24"/>
        </w:rPr>
        <w:t>。</w:t>
      </w:r>
      <w:r>
        <w:object>
          <v:shape id="_x0000_i1145" o:spt="75" type="#_x0000_t75" style="height:15.05pt;width:17.75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199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</w:rPr>
        <w:t>和</w:t>
      </w:r>
      <w:r>
        <w:object>
          <v:shape id="_x0000_i1146" o:spt="75" type="#_x0000_t75" style="height:15.05pt;width:17.75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00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</w:rPr>
        <w:t>连接为</w:t>
      </w:r>
      <w:r>
        <w:object>
          <v:shape id="_x0000_i1147" o:spt="75" type="#_x0000_t75" style="height:15.05pt;width:18.25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01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</w:rPr>
        <w:t>，并进行最终的异或加密</w:t>
      </w:r>
      <w:r>
        <w:rPr>
          <w:rFonts w:ascii="Times New Roman" w:hAnsi="Times New Roman" w:cs="Times New Roman"/>
          <w:sz w:val="24"/>
          <w:szCs w:val="24"/>
        </w:rPr>
        <w:object>
          <v:shape id="_x0000_i1148" o:spt="75" type="#_x0000_t75" style="height:15.05pt;width:73.6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03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bookmarkEnd w:id="128"/>
    <w:bookmarkEnd w:id="129"/>
    <w:p>
      <w:pPr>
        <w:pStyle w:val="5"/>
        <w:ind w:left="357" w:firstLine="0" w:firstLineChars="0"/>
        <w:jc w:val="center"/>
        <w:textAlignment w:val="center"/>
        <w:rPr>
          <w:rFonts w:ascii="Times New Roman" w:hAnsi="Times New Roman" w:cs="Times New Roman"/>
          <w:sz w:val="24"/>
          <w:szCs w:val="24"/>
        </w:rPr>
      </w:pPr>
      <w:r>
        <w:drawing>
          <wp:inline distT="0" distB="0" distL="0" distR="0">
            <wp:extent cx="3406775" cy="2849880"/>
            <wp:effectExtent l="0" t="0" r="3175" b="762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205"/>
                    <a:stretch>
                      <a:fillRect/>
                    </a:stretch>
                  </pic:blipFill>
                  <pic:spPr>
                    <a:xfrm>
                      <a:off x="0" y="0"/>
                      <a:ext cx="3413760" cy="2855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30"/>
      <w:bookmarkEnd w:id="131"/>
    </w:p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pStyle w:val="6"/>
        <w:rPr>
          <w:rFonts w:ascii="Times New Roman" w:hAnsi="Times New Roman"/>
        </w:rPr>
      </w:pPr>
      <w:bookmarkStart w:id="132" w:name="OLE_LINK165"/>
      <w:bookmarkStart w:id="133" w:name="OLE_LINK164"/>
      <w:bookmarkStart w:id="134" w:name="OLE_LINK166"/>
      <w:r>
        <w:rPr>
          <w:rFonts w:hint="eastAsia" w:ascii="Times New Roman" w:hAnsi="Times New Roman"/>
        </w:rPr>
        <w:t>图2 方案一的结构图</w:t>
      </w:r>
    </w:p>
    <w:bookmarkEnd w:id="132"/>
    <w:bookmarkEnd w:id="133"/>
    <w:bookmarkEnd w:id="134"/>
    <w:p>
      <w:pPr>
        <w:spacing w:line="480" w:lineRule="exact"/>
        <w:ind w:firstLine="360"/>
        <w:textAlignment w:val="center"/>
        <w:rPr>
          <w:rFonts w:ascii="Times New Roman" w:hAnsi="Times New Roman" w:cs="Times New Roman"/>
          <w:sz w:val="24"/>
          <w:szCs w:val="24"/>
        </w:rPr>
      </w:pPr>
      <w:bookmarkStart w:id="135" w:name="OLE_LINK180"/>
      <w:bookmarkStart w:id="136" w:name="OLE_LINK181"/>
      <w:bookmarkStart w:id="137" w:name="OLE_LINK179"/>
      <w:r>
        <w:rPr>
          <w:rFonts w:hint="eastAsia" w:ascii="Times New Roman" w:hAnsi="Times New Roman" w:cs="Times New Roman"/>
          <w:sz w:val="24"/>
          <w:szCs w:val="24"/>
        </w:rPr>
        <w:t>F函数的内部设计是本方案的特色，也是本方案在加密轮数少的情况下能达到较高安全性的关键。</w:t>
      </w:r>
      <w:bookmarkStart w:id="138" w:name="OLE_LINK107"/>
      <w:bookmarkStart w:id="139" w:name="OLE_LINK108"/>
      <w:bookmarkStart w:id="140" w:name="OLE_LINK130"/>
      <w:bookmarkStart w:id="141" w:name="OLE_LINK131"/>
      <w:bookmarkStart w:id="142" w:name="OLE_LINK154"/>
      <w:r>
        <w:rPr>
          <w:rFonts w:ascii="Times New Roman" w:hAnsi="Times New Roman" w:cs="Times New Roman"/>
          <w:sz w:val="24"/>
          <w:szCs w:val="24"/>
        </w:rPr>
        <w:object>
          <v:shape id="_x0000_i1149" o:spt="75" type="#_x0000_t75" style="height:20.4pt;width:58.55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06">
            <o:LockedField>false</o:LockedField>
          </o:OLEObject>
        </w:object>
      </w:r>
      <w:bookmarkEnd w:id="138"/>
      <w:bookmarkEnd w:id="139"/>
      <w:bookmarkEnd w:id="140"/>
      <w:bookmarkEnd w:id="141"/>
      <w:bookmarkEnd w:id="142"/>
      <w:r>
        <w:rPr>
          <w:rFonts w:hint="eastAsia" w:ascii="Times New Roman" w:hAnsi="Times New Roman" w:cs="Times New Roman"/>
          <w:sz w:val="24"/>
          <w:szCs w:val="24"/>
        </w:rPr>
        <w:t>的处理过程如下：</w:t>
      </w:r>
    </w:p>
    <w:bookmarkEnd w:id="135"/>
    <w:bookmarkEnd w:id="136"/>
    <w:bookmarkEnd w:id="137"/>
    <w:p>
      <w:pPr>
        <w:pStyle w:val="5"/>
        <w:numPr>
          <w:ilvl w:val="0"/>
          <w:numId w:val="7"/>
        </w:numPr>
        <w:spacing w:line="480" w:lineRule="exact"/>
        <w:ind w:firstLineChars="0"/>
        <w:textAlignment w:val="center"/>
        <w:rPr>
          <w:rFonts w:ascii="Times New Roman" w:hAnsi="Times New Roman" w:cs="Times New Roman"/>
          <w:sz w:val="24"/>
          <w:szCs w:val="24"/>
        </w:rPr>
      </w:pPr>
      <w:bookmarkStart w:id="143" w:name="OLE_LINK182"/>
      <w:bookmarkStart w:id="144" w:name="OLE_LINK183"/>
      <w:bookmarkStart w:id="145" w:name="OLE_LINK126"/>
      <w:bookmarkStart w:id="146" w:name="OLE_LINK127"/>
      <w:r>
        <w:rPr>
          <w:rFonts w:hint="eastAsia" w:ascii="Times New Roman" w:hAnsi="Times New Roman" w:cs="Times New Roman"/>
          <w:sz w:val="24"/>
          <w:szCs w:val="24"/>
        </w:rPr>
        <w:t>计算</w:t>
      </w:r>
      <w:bookmarkStart w:id="147" w:name="OLE_LINK134"/>
      <w:bookmarkStart w:id="148" w:name="OLE_LINK135"/>
      <w:bookmarkStart w:id="149" w:name="OLE_LINK136"/>
      <w:bookmarkStart w:id="150" w:name="OLE_LINK144"/>
      <w:r>
        <w:rPr>
          <w:rFonts w:ascii="Times New Roman" w:hAnsi="Times New Roman" w:cs="Times New Roman"/>
          <w:sz w:val="24"/>
          <w:szCs w:val="24"/>
        </w:rPr>
        <w:object>
          <v:shape id="_x0000_i1150" o:spt="75" type="#_x0000_t75" style="height:13.45pt;width:18.25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08">
            <o:LockedField>false</o:LockedField>
          </o:OLEObject>
        </w:object>
      </w:r>
      <w:bookmarkEnd w:id="147"/>
      <w:bookmarkEnd w:id="148"/>
      <w:bookmarkEnd w:id="149"/>
      <w:bookmarkEnd w:id="150"/>
      <w:r>
        <w:rPr>
          <w:rFonts w:hint="eastAsia" w:ascii="Times New Roman" w:hAnsi="Times New Roman" w:cs="Times New Roman"/>
          <w:sz w:val="24"/>
          <w:szCs w:val="24"/>
        </w:rPr>
        <w:t>特征码，</w:t>
      </w:r>
      <w:bookmarkStart w:id="151" w:name="OLE_LINK140"/>
      <w:r>
        <w:rPr>
          <w:rFonts w:ascii="Times New Roman" w:hAnsi="Times New Roman" w:cs="Times New Roman"/>
          <w:sz w:val="24"/>
          <w:szCs w:val="24"/>
        </w:rPr>
        <w:object>
          <v:shape id="_x0000_i1151" o:spt="75" type="#_x0000_t75" style="height:21.5pt;width:155.8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10">
            <o:LockedField>false</o:LockedField>
          </o:OLEObject>
        </w:object>
      </w:r>
      <w:bookmarkEnd w:id="151"/>
      <w:r>
        <w:rPr>
          <w:rFonts w:hint="eastAsia" w:ascii="Times New Roman" w:hAnsi="Times New Roman" w:cs="Times New Roman"/>
          <w:sz w:val="24"/>
          <w:szCs w:val="24"/>
        </w:rPr>
        <w:t>，将其异或，并取最低位，得到特征码</w:t>
      </w:r>
      <w:bookmarkStart w:id="152" w:name="OLE_LINK145"/>
      <w:bookmarkStart w:id="153" w:name="OLE_LINK146"/>
      <w:bookmarkStart w:id="154" w:name="OLE_LINK147"/>
      <w:r>
        <w:rPr>
          <w:rFonts w:ascii="Times New Roman" w:hAnsi="Times New Roman" w:cs="Times New Roman"/>
          <w:sz w:val="24"/>
          <w:szCs w:val="24"/>
        </w:rPr>
        <w:object>
          <v:shape id="_x0000_i1152" o:spt="75" type="#_x0000_t75" style="height:10.75pt;width:9.15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12">
            <o:LockedField>false</o:LockedField>
          </o:OLEObject>
        </w:object>
      </w:r>
      <w:bookmarkEnd w:id="152"/>
      <w:bookmarkEnd w:id="153"/>
      <w:bookmarkEnd w:id="154"/>
    </w:p>
    <w:p>
      <w:pPr>
        <w:widowControl/>
        <w:wordWrap w:val="0"/>
        <w:autoSpaceDE w:val="0"/>
        <w:autoSpaceDN w:val="0"/>
        <w:spacing w:line="360" w:lineRule="auto"/>
        <w:ind w:right="102"/>
        <w:jc w:val="right"/>
        <w:textAlignment w:val="baseline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position w:val="-34"/>
        </w:rPr>
        <w:object>
          <v:shape id="_x0000_i1153" o:spt="75" type="#_x0000_t75" style="height:39.2pt;width:182.7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14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eastAsia="宋体" w:cs="Times New Roman"/>
          <w:sz w:val="24"/>
          <w:szCs w:val="24"/>
        </w:rPr>
        <w:t>(</w:t>
      </w:r>
      <w:r>
        <w:rPr>
          <w:rFonts w:hint="eastAsia" w:ascii="Times New Roman" w:hAnsi="Times New Roman" w:eastAsia="宋体" w:cs="Times New Roman"/>
          <w:sz w:val="24"/>
          <w:szCs w:val="24"/>
        </w:rPr>
        <w:t>7</w:t>
      </w:r>
      <w:r>
        <w:rPr>
          <w:rFonts w:ascii="Times New Roman" w:hAnsi="Times New Roman" w:eastAsia="宋体" w:cs="Times New Roman"/>
          <w:sz w:val="24"/>
          <w:szCs w:val="24"/>
        </w:rPr>
        <w:t>)</w:t>
      </w:r>
    </w:p>
    <w:bookmarkEnd w:id="143"/>
    <w:bookmarkEnd w:id="144"/>
    <w:p>
      <w:pPr>
        <w:pStyle w:val="5"/>
        <w:numPr>
          <w:ilvl w:val="0"/>
          <w:numId w:val="7"/>
        </w:numPr>
        <w:spacing w:line="480" w:lineRule="exact"/>
        <w:ind w:firstLineChars="0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正向扩散</w:t>
      </w:r>
      <w:r>
        <w:rPr>
          <w:rFonts w:ascii="Times New Roman" w:hAnsi="Times New Roman" w:cs="Times New Roman"/>
          <w:sz w:val="24"/>
          <w:szCs w:val="24"/>
        </w:rPr>
        <w:t>。</w:t>
      </w:r>
      <w:bookmarkStart w:id="155" w:name="OLE_LINK132"/>
      <w:bookmarkStart w:id="156" w:name="OLE_LINK133"/>
      <w:r>
        <w:rPr>
          <w:rFonts w:ascii="Times New Roman" w:hAnsi="Times New Roman" w:cs="Times New Roman"/>
          <w:sz w:val="24"/>
          <w:szCs w:val="24"/>
        </w:rPr>
        <w:object>
          <v:shape id="_x0000_i1154" o:spt="75" type="#_x0000_t75" style="height:13.45pt;width:22.55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16">
            <o:LockedField>false</o:LockedField>
          </o:OLEObject>
        </w:object>
      </w:r>
      <w:bookmarkEnd w:id="155"/>
      <w:bookmarkEnd w:id="156"/>
      <w:r>
        <w:rPr>
          <w:rFonts w:hint="eastAsia" w:ascii="Times New Roman" w:hAnsi="Times New Roman" w:cs="Times New Roman"/>
          <w:sz w:val="24"/>
          <w:szCs w:val="24"/>
        </w:rPr>
        <w:t>表示为字节向量</w:t>
      </w:r>
      <w:bookmarkStart w:id="157" w:name="OLE_LINK137"/>
      <w:bookmarkStart w:id="158" w:name="OLE_LINK138"/>
      <w:bookmarkStart w:id="159" w:name="OLE_LINK139"/>
      <w:r>
        <w:rPr>
          <w:rFonts w:ascii="Times New Roman" w:hAnsi="Times New Roman" w:cs="Times New Roman"/>
          <w:sz w:val="24"/>
          <w:szCs w:val="24"/>
        </w:rPr>
        <w:object>
          <v:shape id="_x0000_i1155" o:spt="75" type="#_x0000_t75" style="height:21.5pt;width:178.95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18">
            <o:LockedField>false</o:LockedField>
          </o:OLEObject>
        </w:object>
      </w:r>
      <w:bookmarkEnd w:id="157"/>
      <w:bookmarkEnd w:id="158"/>
      <w:bookmarkEnd w:id="159"/>
      <w:r>
        <w:rPr>
          <w:rFonts w:hint="eastAsia" w:ascii="Times New Roman" w:hAnsi="Times New Roman" w:cs="Times New Roman"/>
          <w:sz w:val="24"/>
          <w:szCs w:val="24"/>
        </w:rPr>
        <w:t>，正向扩散规则如下：</w:t>
      </w:r>
    </w:p>
    <w:p>
      <w:pPr>
        <w:widowControl/>
        <w:autoSpaceDE w:val="0"/>
        <w:autoSpaceDN w:val="0"/>
        <w:spacing w:line="360" w:lineRule="auto"/>
        <w:ind w:right="102"/>
        <w:jc w:val="right"/>
        <w:textAlignment w:val="baseline"/>
        <w:rPr>
          <w:rFonts w:ascii="Times New Roman" w:hAnsi="Times New Roman" w:eastAsia="宋体" w:cs="Times New Roman"/>
          <w:sz w:val="24"/>
          <w:szCs w:val="24"/>
        </w:rPr>
      </w:pPr>
      <w:bookmarkStart w:id="160" w:name="OLE_LINK142"/>
      <w:bookmarkStart w:id="161" w:name="OLE_LINK141"/>
      <w:bookmarkStart w:id="162" w:name="OLE_LINK143"/>
      <w:r>
        <w:rPr>
          <w:position w:val="-36"/>
        </w:rPr>
        <w:object>
          <v:shape id="_x0000_i1156" o:spt="75" type="#_x0000_t75" style="height:41.9pt;width:263.8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2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    </w:t>
      </w:r>
      <w:bookmarkStart w:id="163" w:name="OLE_LINK123"/>
      <w:bookmarkStart w:id="164" w:name="OLE_LINK124"/>
      <w:bookmarkStart w:id="165" w:name="OLE_LINK125"/>
      <w:r>
        <w:rPr>
          <w:rFonts w:ascii="Times New Roman" w:hAnsi="Times New Roman" w:eastAsia="宋体" w:cs="Times New Roman"/>
          <w:sz w:val="24"/>
          <w:szCs w:val="24"/>
        </w:rPr>
        <w:t>(</w:t>
      </w:r>
      <w:r>
        <w:rPr>
          <w:rFonts w:hint="eastAsia" w:ascii="Times New Roman" w:hAnsi="Times New Roman" w:eastAsia="宋体" w:cs="Times New Roman"/>
          <w:sz w:val="24"/>
          <w:szCs w:val="24"/>
        </w:rPr>
        <w:t>8</w:t>
      </w:r>
      <w:r>
        <w:rPr>
          <w:rFonts w:ascii="Times New Roman" w:hAnsi="Times New Roman" w:eastAsia="宋体" w:cs="Times New Roman"/>
          <w:sz w:val="24"/>
          <w:szCs w:val="24"/>
        </w:rPr>
        <w:t>)</w:t>
      </w:r>
      <w:bookmarkEnd w:id="163"/>
      <w:bookmarkEnd w:id="164"/>
      <w:bookmarkEnd w:id="165"/>
    </w:p>
    <w:bookmarkEnd w:id="145"/>
    <w:bookmarkEnd w:id="146"/>
    <w:bookmarkEnd w:id="160"/>
    <w:bookmarkEnd w:id="161"/>
    <w:bookmarkEnd w:id="162"/>
    <w:p>
      <w:pPr>
        <w:pStyle w:val="5"/>
        <w:numPr>
          <w:ilvl w:val="0"/>
          <w:numId w:val="7"/>
        </w:numPr>
        <w:spacing w:line="480" w:lineRule="exact"/>
        <w:ind w:firstLineChars="0"/>
        <w:textAlignment w:val="center"/>
        <w:rPr>
          <w:rFonts w:ascii="Times New Roman" w:hAnsi="Times New Roman" w:cs="Times New Roman"/>
          <w:sz w:val="24"/>
          <w:szCs w:val="24"/>
        </w:rPr>
      </w:pPr>
      <w:bookmarkStart w:id="166" w:name="OLE_LINK129"/>
      <w:bookmarkStart w:id="167" w:name="OLE_LINK128"/>
      <w:r>
        <w:rPr>
          <w:rFonts w:hint="eastAsia" w:ascii="Times New Roman" w:hAnsi="Times New Roman" w:cs="Times New Roman"/>
          <w:sz w:val="24"/>
          <w:szCs w:val="24"/>
        </w:rPr>
        <w:t>逆向扩散</w:t>
      </w:r>
      <w:r>
        <w:rPr>
          <w:rFonts w:ascii="Times New Roman" w:hAnsi="Times New Roman" w:cs="Times New Roman"/>
          <w:sz w:val="24"/>
          <w:szCs w:val="24"/>
        </w:rPr>
        <w:t>。</w:t>
      </w:r>
      <w:r>
        <w:rPr>
          <w:rFonts w:hint="eastAsia" w:ascii="Times New Roman" w:hAnsi="Times New Roman" w:cs="Times New Roman"/>
          <w:sz w:val="24"/>
          <w:szCs w:val="24"/>
        </w:rPr>
        <w:t>扩散规则如下：</w:t>
      </w:r>
    </w:p>
    <w:bookmarkEnd w:id="166"/>
    <w:bookmarkEnd w:id="167"/>
    <w:p>
      <w:pPr>
        <w:widowControl/>
        <w:autoSpaceDE w:val="0"/>
        <w:autoSpaceDN w:val="0"/>
        <w:spacing w:line="360" w:lineRule="auto"/>
        <w:ind w:right="102"/>
        <w:jc w:val="right"/>
        <w:textAlignment w:val="baseline"/>
        <w:rPr>
          <w:rFonts w:ascii="Times New Roman" w:hAnsi="Times New Roman" w:eastAsia="宋体" w:cs="Times New Roman"/>
          <w:sz w:val="24"/>
          <w:szCs w:val="24"/>
        </w:rPr>
      </w:pPr>
      <w:bookmarkStart w:id="168" w:name="OLE_LINK151"/>
      <w:bookmarkStart w:id="169" w:name="OLE_LINK152"/>
      <w:bookmarkStart w:id="170" w:name="OLE_LINK153"/>
      <w:r>
        <w:rPr>
          <w:position w:val="-36"/>
        </w:rPr>
        <w:object>
          <v:shape id="_x0000_i1157" o:spt="75" type="#_x0000_t75" style="height:41.9pt;width:289.6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22">
            <o:LockedField>false</o:LockedField>
          </o:OLEObject>
        </w:object>
      </w:r>
      <w:bookmarkEnd w:id="168"/>
      <w:bookmarkEnd w:id="169"/>
      <w:bookmarkEnd w:id="170"/>
      <w:r>
        <w:rPr>
          <w:rFonts w:ascii="Times New Roman" w:hAnsi="Times New Roman" w:eastAsia="宋体" w:cs="Times New Roman"/>
          <w:sz w:val="24"/>
          <w:szCs w:val="24"/>
        </w:rPr>
        <w:t xml:space="preserve">          (</w:t>
      </w:r>
      <w:r>
        <w:rPr>
          <w:rFonts w:hint="eastAsia" w:ascii="Times New Roman" w:hAnsi="Times New Roman" w:eastAsia="宋体" w:cs="Times New Roman"/>
          <w:sz w:val="24"/>
          <w:szCs w:val="24"/>
        </w:rPr>
        <w:t>9</w:t>
      </w:r>
      <w:r>
        <w:rPr>
          <w:rFonts w:ascii="Times New Roman" w:hAnsi="Times New Roman" w:eastAsia="宋体" w:cs="Times New Roman"/>
          <w:sz w:val="24"/>
          <w:szCs w:val="24"/>
        </w:rPr>
        <w:t>)</w:t>
      </w:r>
    </w:p>
    <w:p>
      <w:pPr>
        <w:pStyle w:val="5"/>
        <w:numPr>
          <w:ilvl w:val="0"/>
          <w:numId w:val="7"/>
        </w:numPr>
        <w:spacing w:line="480" w:lineRule="exact"/>
        <w:ind w:firstLineChars="0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S盒选择与替换。若</w:t>
      </w:r>
      <w:r>
        <w:rPr>
          <w:rFonts w:ascii="Times New Roman" w:hAnsi="Times New Roman" w:cs="Times New Roman"/>
          <w:sz w:val="24"/>
          <w:szCs w:val="24"/>
        </w:rPr>
        <w:object>
          <v:shape id="_x0000_i1158" o:spt="75" type="#_x0000_t75" style="height:13.45pt;width:29.55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24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</w:rPr>
        <w:t>选择</w:t>
      </w:r>
      <w:r>
        <w:object>
          <v:shape id="_x0000_i1159" o:spt="75" type="#_x0000_t75" style="height:15.05pt;width:16.1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26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hint="eastAsia" w:ascii="Times New Roman" w:hAnsi="Times New Roman" w:cs="Times New Roman"/>
          <w:sz w:val="24"/>
          <w:szCs w:val="24"/>
        </w:rPr>
        <w:t>否则选择</w:t>
      </w:r>
      <w:r>
        <w:rPr>
          <w:rFonts w:ascii="Times New Roman" w:hAnsi="Times New Roman" w:cs="Times New Roman"/>
          <w:sz w:val="24"/>
          <w:szCs w:val="24"/>
        </w:rPr>
        <w:object>
          <v:shape id="_x0000_i1160" o:spt="75" type="#_x0000_t75" style="height:15.05pt;width:17.7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27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</w:rPr>
        <w:t>；根据得到的S盒，将</w:t>
      </w:r>
      <w:r>
        <w:rPr>
          <w:rFonts w:ascii="Times New Roman" w:hAnsi="Times New Roman" w:cs="Times New Roman"/>
          <w:sz w:val="24"/>
          <w:szCs w:val="24"/>
        </w:rPr>
        <w:object>
          <v:shape id="_x0000_i1161" o:spt="75" type="#_x0000_t75" style="height:20.4pt;width:99.95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28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</w:rPr>
        <w:t>进行S盒查表并进行替换，即完成F函数的处理过程。</w:t>
      </w:r>
    </w:p>
    <w:p>
      <w:pPr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171" w:name="OLE_LINK84"/>
      <w:bookmarkStart w:id="172" w:name="OLE_LINK85"/>
      <w:bookmarkStart w:id="173" w:name="OLE_LINK86"/>
      <w:r>
        <w:rPr>
          <w:rFonts w:hint="eastAsia" w:ascii="Times New Roman" w:hAnsi="Times New Roman" w:cs="Times New Roman"/>
          <w:b/>
          <w:sz w:val="28"/>
          <w:szCs w:val="28"/>
        </w:rPr>
        <w:t>3.2 解密过程</w:t>
      </w:r>
      <w:bookmarkEnd w:id="171"/>
      <w:bookmarkEnd w:id="172"/>
      <w:bookmarkEnd w:id="173"/>
    </w:p>
    <w:p>
      <w:pPr>
        <w:spacing w:line="480" w:lineRule="exact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由于本方案的结构严格对称，因此需将密钥顺序进行调整，并使用逆向的Feistel网络即可完成解密。式(6)的逆操作为</w:t>
      </w:r>
    </w:p>
    <w:p>
      <w:r>
        <w:object>
          <v:shape id="_x0000_i1162" o:spt="75" type="#_x0000_t75" style="height:39.2pt;width:127.9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3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position w:val="-104"/>
          <w:sz w:val="24"/>
          <w:szCs w:val="24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94942"/>
    <w:multiLevelType w:val="multilevel"/>
    <w:tmpl w:val="03894942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8CF7539"/>
    <w:multiLevelType w:val="multilevel"/>
    <w:tmpl w:val="18CF7539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C232187"/>
    <w:multiLevelType w:val="multilevel"/>
    <w:tmpl w:val="1C232187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D566B2"/>
    <w:multiLevelType w:val="multilevel"/>
    <w:tmpl w:val="1FD566B2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6C93237"/>
    <w:multiLevelType w:val="multilevel"/>
    <w:tmpl w:val="26C93237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B0841A4"/>
    <w:multiLevelType w:val="multilevel"/>
    <w:tmpl w:val="4B0841A4"/>
    <w:lvl w:ilvl="0" w:tentative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2D007C1"/>
    <w:multiLevelType w:val="multilevel"/>
    <w:tmpl w:val="62D007C1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626BFE"/>
    <w:rsid w:val="597E4FFA"/>
    <w:rsid w:val="714D258E"/>
    <w:rsid w:val="792A1F6B"/>
    <w:rsid w:val="7B9B4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paragraph" w:customStyle="1" w:styleId="6">
    <w:name w:val="图标题"/>
    <w:basedOn w:val="1"/>
    <w:next w:val="1"/>
    <w:qFormat/>
    <w:uiPriority w:val="0"/>
    <w:pPr>
      <w:widowControl/>
      <w:spacing w:after="156" w:afterLines="50" w:line="400" w:lineRule="exact"/>
      <w:jc w:val="center"/>
      <w:textAlignment w:val="center"/>
    </w:pPr>
    <w:rPr>
      <w:rFonts w:cs="Times New Roman" w:asciiTheme="majorEastAsia" w:hAnsiTheme="majorEastAsia" w:eastAsiaTheme="majorEastAsi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39.wmf"/><Relationship Id="rId98" Type="http://schemas.openxmlformats.org/officeDocument/2006/relationships/oleObject" Target="embeddings/oleObject57.bin"/><Relationship Id="rId97" Type="http://schemas.openxmlformats.org/officeDocument/2006/relationships/oleObject" Target="embeddings/oleObject56.bin"/><Relationship Id="rId96" Type="http://schemas.openxmlformats.org/officeDocument/2006/relationships/oleObject" Target="embeddings/oleObject55.bin"/><Relationship Id="rId95" Type="http://schemas.openxmlformats.org/officeDocument/2006/relationships/image" Target="media/image38.wmf"/><Relationship Id="rId94" Type="http://schemas.openxmlformats.org/officeDocument/2006/relationships/oleObject" Target="embeddings/oleObject54.bin"/><Relationship Id="rId93" Type="http://schemas.openxmlformats.org/officeDocument/2006/relationships/oleObject" Target="embeddings/oleObject53.bin"/><Relationship Id="rId92" Type="http://schemas.openxmlformats.org/officeDocument/2006/relationships/image" Target="media/image37.wmf"/><Relationship Id="rId91" Type="http://schemas.openxmlformats.org/officeDocument/2006/relationships/oleObject" Target="embeddings/oleObject52.bin"/><Relationship Id="rId90" Type="http://schemas.openxmlformats.org/officeDocument/2006/relationships/image" Target="media/image36.wmf"/><Relationship Id="rId9" Type="http://schemas.openxmlformats.org/officeDocument/2006/relationships/image" Target="media/image3.wmf"/><Relationship Id="rId89" Type="http://schemas.openxmlformats.org/officeDocument/2006/relationships/oleObject" Target="embeddings/oleObject51.bin"/><Relationship Id="rId88" Type="http://schemas.openxmlformats.org/officeDocument/2006/relationships/oleObject" Target="embeddings/oleObject50.bin"/><Relationship Id="rId87" Type="http://schemas.openxmlformats.org/officeDocument/2006/relationships/oleObject" Target="embeddings/oleObject49.bin"/><Relationship Id="rId86" Type="http://schemas.openxmlformats.org/officeDocument/2006/relationships/oleObject" Target="embeddings/oleObject48.bin"/><Relationship Id="rId85" Type="http://schemas.openxmlformats.org/officeDocument/2006/relationships/image" Target="media/image35.wmf"/><Relationship Id="rId84" Type="http://schemas.openxmlformats.org/officeDocument/2006/relationships/oleObject" Target="embeddings/oleObject47.bin"/><Relationship Id="rId83" Type="http://schemas.openxmlformats.org/officeDocument/2006/relationships/oleObject" Target="embeddings/oleObject46.bin"/><Relationship Id="rId82" Type="http://schemas.openxmlformats.org/officeDocument/2006/relationships/image" Target="media/image34.wmf"/><Relationship Id="rId81" Type="http://schemas.openxmlformats.org/officeDocument/2006/relationships/oleObject" Target="embeddings/oleObject45.bin"/><Relationship Id="rId80" Type="http://schemas.openxmlformats.org/officeDocument/2006/relationships/oleObject" Target="embeddings/oleObject44.bin"/><Relationship Id="rId8" Type="http://schemas.openxmlformats.org/officeDocument/2006/relationships/oleObject" Target="embeddings/oleObject3.bin"/><Relationship Id="rId79" Type="http://schemas.openxmlformats.org/officeDocument/2006/relationships/image" Target="media/image33.wmf"/><Relationship Id="rId78" Type="http://schemas.openxmlformats.org/officeDocument/2006/relationships/oleObject" Target="embeddings/oleObject43.bin"/><Relationship Id="rId77" Type="http://schemas.openxmlformats.org/officeDocument/2006/relationships/oleObject" Target="embeddings/oleObject42.bin"/><Relationship Id="rId76" Type="http://schemas.openxmlformats.org/officeDocument/2006/relationships/oleObject" Target="embeddings/oleObject41.bin"/><Relationship Id="rId75" Type="http://schemas.openxmlformats.org/officeDocument/2006/relationships/image" Target="media/image32.wmf"/><Relationship Id="rId74" Type="http://schemas.openxmlformats.org/officeDocument/2006/relationships/oleObject" Target="embeddings/oleObject40.bin"/><Relationship Id="rId73" Type="http://schemas.openxmlformats.org/officeDocument/2006/relationships/image" Target="media/image31.wmf"/><Relationship Id="rId72" Type="http://schemas.openxmlformats.org/officeDocument/2006/relationships/oleObject" Target="embeddings/oleObject39.bin"/><Relationship Id="rId71" Type="http://schemas.openxmlformats.org/officeDocument/2006/relationships/image" Target="media/image30.wmf"/><Relationship Id="rId70" Type="http://schemas.openxmlformats.org/officeDocument/2006/relationships/oleObject" Target="embeddings/oleObject38.bin"/><Relationship Id="rId7" Type="http://schemas.openxmlformats.org/officeDocument/2006/relationships/image" Target="media/image2.wmf"/><Relationship Id="rId69" Type="http://schemas.openxmlformats.org/officeDocument/2006/relationships/image" Target="media/image29.wmf"/><Relationship Id="rId68" Type="http://schemas.openxmlformats.org/officeDocument/2006/relationships/oleObject" Target="embeddings/oleObject37.bin"/><Relationship Id="rId67" Type="http://schemas.openxmlformats.org/officeDocument/2006/relationships/image" Target="media/image28.wmf"/><Relationship Id="rId66" Type="http://schemas.openxmlformats.org/officeDocument/2006/relationships/oleObject" Target="embeddings/oleObject36.bin"/><Relationship Id="rId65" Type="http://schemas.openxmlformats.org/officeDocument/2006/relationships/oleObject" Target="embeddings/oleObject35.bin"/><Relationship Id="rId64" Type="http://schemas.openxmlformats.org/officeDocument/2006/relationships/image" Target="media/image27.wmf"/><Relationship Id="rId63" Type="http://schemas.openxmlformats.org/officeDocument/2006/relationships/oleObject" Target="embeddings/oleObject34.bin"/><Relationship Id="rId62" Type="http://schemas.openxmlformats.org/officeDocument/2006/relationships/image" Target="media/image26.wmf"/><Relationship Id="rId61" Type="http://schemas.openxmlformats.org/officeDocument/2006/relationships/oleObject" Target="embeddings/oleObject33.bin"/><Relationship Id="rId60" Type="http://schemas.openxmlformats.org/officeDocument/2006/relationships/image" Target="media/image25.wmf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32.bin"/><Relationship Id="rId58" Type="http://schemas.openxmlformats.org/officeDocument/2006/relationships/oleObject" Target="embeddings/oleObject31.bin"/><Relationship Id="rId57" Type="http://schemas.openxmlformats.org/officeDocument/2006/relationships/image" Target="media/image24.wmf"/><Relationship Id="rId56" Type="http://schemas.openxmlformats.org/officeDocument/2006/relationships/oleObject" Target="embeddings/oleObject30.bin"/><Relationship Id="rId55" Type="http://schemas.openxmlformats.org/officeDocument/2006/relationships/oleObject" Target="embeddings/oleObject29.bin"/><Relationship Id="rId54" Type="http://schemas.openxmlformats.org/officeDocument/2006/relationships/image" Target="media/image23.wmf"/><Relationship Id="rId53" Type="http://schemas.openxmlformats.org/officeDocument/2006/relationships/oleObject" Target="embeddings/oleObject28.bin"/><Relationship Id="rId52" Type="http://schemas.openxmlformats.org/officeDocument/2006/relationships/oleObject" Target="embeddings/oleObject27.bin"/><Relationship Id="rId51" Type="http://schemas.openxmlformats.org/officeDocument/2006/relationships/oleObject" Target="embeddings/oleObject26.bin"/><Relationship Id="rId50" Type="http://schemas.openxmlformats.org/officeDocument/2006/relationships/oleObject" Target="embeddings/oleObject25.bin"/><Relationship Id="rId5" Type="http://schemas.openxmlformats.org/officeDocument/2006/relationships/image" Target="media/image1.wmf"/><Relationship Id="rId49" Type="http://schemas.openxmlformats.org/officeDocument/2006/relationships/image" Target="media/image22.wmf"/><Relationship Id="rId48" Type="http://schemas.openxmlformats.org/officeDocument/2006/relationships/oleObject" Target="embeddings/oleObject24.bin"/><Relationship Id="rId47" Type="http://schemas.openxmlformats.org/officeDocument/2006/relationships/oleObject" Target="embeddings/oleObject23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2.bin"/><Relationship Id="rId44" Type="http://schemas.openxmlformats.org/officeDocument/2006/relationships/oleObject" Target="embeddings/oleObject21.bin"/><Relationship Id="rId43" Type="http://schemas.openxmlformats.org/officeDocument/2006/relationships/image" Target="media/image20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9.bin"/><Relationship Id="rId4" Type="http://schemas.openxmlformats.org/officeDocument/2006/relationships/oleObject" Target="embeddings/oleObject1.bin"/><Relationship Id="rId39" Type="http://schemas.openxmlformats.org/officeDocument/2006/relationships/image" Target="media/image18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4" Type="http://schemas.openxmlformats.org/officeDocument/2006/relationships/fontTable" Target="fontTable.xml"/><Relationship Id="rId233" Type="http://schemas.openxmlformats.org/officeDocument/2006/relationships/numbering" Target="numbering.xml"/><Relationship Id="rId232" Type="http://schemas.openxmlformats.org/officeDocument/2006/relationships/customXml" Target="../customXml/item1.xml"/><Relationship Id="rId231" Type="http://schemas.openxmlformats.org/officeDocument/2006/relationships/image" Target="media/image90.wmf"/><Relationship Id="rId230" Type="http://schemas.openxmlformats.org/officeDocument/2006/relationships/oleObject" Target="embeddings/oleObject138.bin"/><Relationship Id="rId23" Type="http://schemas.openxmlformats.org/officeDocument/2006/relationships/image" Target="media/image10.wmf"/><Relationship Id="rId229" Type="http://schemas.openxmlformats.org/officeDocument/2006/relationships/image" Target="media/image89.wmf"/><Relationship Id="rId228" Type="http://schemas.openxmlformats.org/officeDocument/2006/relationships/oleObject" Target="embeddings/oleObject137.bin"/><Relationship Id="rId227" Type="http://schemas.openxmlformats.org/officeDocument/2006/relationships/oleObject" Target="embeddings/oleObject136.bin"/><Relationship Id="rId226" Type="http://schemas.openxmlformats.org/officeDocument/2006/relationships/oleObject" Target="embeddings/oleObject135.bin"/><Relationship Id="rId225" Type="http://schemas.openxmlformats.org/officeDocument/2006/relationships/image" Target="media/image88.wmf"/><Relationship Id="rId224" Type="http://schemas.openxmlformats.org/officeDocument/2006/relationships/oleObject" Target="embeddings/oleObject134.bin"/><Relationship Id="rId223" Type="http://schemas.openxmlformats.org/officeDocument/2006/relationships/image" Target="media/image87.wmf"/><Relationship Id="rId222" Type="http://schemas.openxmlformats.org/officeDocument/2006/relationships/oleObject" Target="embeddings/oleObject133.bin"/><Relationship Id="rId221" Type="http://schemas.openxmlformats.org/officeDocument/2006/relationships/image" Target="media/image86.wmf"/><Relationship Id="rId220" Type="http://schemas.openxmlformats.org/officeDocument/2006/relationships/oleObject" Target="embeddings/oleObject132.bin"/><Relationship Id="rId22" Type="http://schemas.openxmlformats.org/officeDocument/2006/relationships/oleObject" Target="embeddings/oleObject10.bin"/><Relationship Id="rId219" Type="http://schemas.openxmlformats.org/officeDocument/2006/relationships/image" Target="media/image85.wmf"/><Relationship Id="rId218" Type="http://schemas.openxmlformats.org/officeDocument/2006/relationships/oleObject" Target="embeddings/oleObject131.bin"/><Relationship Id="rId217" Type="http://schemas.openxmlformats.org/officeDocument/2006/relationships/image" Target="media/image84.wmf"/><Relationship Id="rId216" Type="http://schemas.openxmlformats.org/officeDocument/2006/relationships/oleObject" Target="embeddings/oleObject130.bin"/><Relationship Id="rId215" Type="http://schemas.openxmlformats.org/officeDocument/2006/relationships/image" Target="media/image83.wmf"/><Relationship Id="rId214" Type="http://schemas.openxmlformats.org/officeDocument/2006/relationships/oleObject" Target="embeddings/oleObject129.bin"/><Relationship Id="rId213" Type="http://schemas.openxmlformats.org/officeDocument/2006/relationships/image" Target="media/image82.wmf"/><Relationship Id="rId212" Type="http://schemas.openxmlformats.org/officeDocument/2006/relationships/oleObject" Target="embeddings/oleObject128.bin"/><Relationship Id="rId211" Type="http://schemas.openxmlformats.org/officeDocument/2006/relationships/image" Target="media/image81.wmf"/><Relationship Id="rId210" Type="http://schemas.openxmlformats.org/officeDocument/2006/relationships/oleObject" Target="embeddings/oleObject127.bin"/><Relationship Id="rId21" Type="http://schemas.openxmlformats.org/officeDocument/2006/relationships/image" Target="media/image9.wmf"/><Relationship Id="rId209" Type="http://schemas.openxmlformats.org/officeDocument/2006/relationships/image" Target="media/image80.wmf"/><Relationship Id="rId208" Type="http://schemas.openxmlformats.org/officeDocument/2006/relationships/oleObject" Target="embeddings/oleObject126.bin"/><Relationship Id="rId207" Type="http://schemas.openxmlformats.org/officeDocument/2006/relationships/image" Target="media/image79.wmf"/><Relationship Id="rId206" Type="http://schemas.openxmlformats.org/officeDocument/2006/relationships/oleObject" Target="embeddings/oleObject125.bin"/><Relationship Id="rId205" Type="http://schemas.openxmlformats.org/officeDocument/2006/relationships/image" Target="media/image78.png"/><Relationship Id="rId204" Type="http://schemas.openxmlformats.org/officeDocument/2006/relationships/image" Target="media/image77.wmf"/><Relationship Id="rId203" Type="http://schemas.openxmlformats.org/officeDocument/2006/relationships/oleObject" Target="embeddings/oleObject124.bin"/><Relationship Id="rId202" Type="http://schemas.openxmlformats.org/officeDocument/2006/relationships/image" Target="media/image76.wmf"/><Relationship Id="rId201" Type="http://schemas.openxmlformats.org/officeDocument/2006/relationships/oleObject" Target="embeddings/oleObject123.bin"/><Relationship Id="rId200" Type="http://schemas.openxmlformats.org/officeDocument/2006/relationships/oleObject" Target="embeddings/oleObject122.bin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9" Type="http://schemas.openxmlformats.org/officeDocument/2006/relationships/oleObject" Target="embeddings/oleObject121.bin"/><Relationship Id="rId198" Type="http://schemas.openxmlformats.org/officeDocument/2006/relationships/image" Target="media/image75.wmf"/><Relationship Id="rId197" Type="http://schemas.openxmlformats.org/officeDocument/2006/relationships/oleObject" Target="embeddings/oleObject120.bin"/><Relationship Id="rId196" Type="http://schemas.openxmlformats.org/officeDocument/2006/relationships/image" Target="media/image74.wmf"/><Relationship Id="rId195" Type="http://schemas.openxmlformats.org/officeDocument/2006/relationships/oleObject" Target="embeddings/oleObject119.bin"/><Relationship Id="rId194" Type="http://schemas.openxmlformats.org/officeDocument/2006/relationships/image" Target="media/image73.wmf"/><Relationship Id="rId193" Type="http://schemas.openxmlformats.org/officeDocument/2006/relationships/oleObject" Target="embeddings/oleObject118.bin"/><Relationship Id="rId192" Type="http://schemas.openxmlformats.org/officeDocument/2006/relationships/image" Target="media/image72.wmf"/><Relationship Id="rId191" Type="http://schemas.openxmlformats.org/officeDocument/2006/relationships/oleObject" Target="embeddings/oleObject117.bin"/><Relationship Id="rId190" Type="http://schemas.openxmlformats.org/officeDocument/2006/relationships/image" Target="media/image71.wmf"/><Relationship Id="rId19" Type="http://schemas.openxmlformats.org/officeDocument/2006/relationships/image" Target="media/image8.wmf"/><Relationship Id="rId189" Type="http://schemas.openxmlformats.org/officeDocument/2006/relationships/oleObject" Target="embeddings/oleObject116.bin"/><Relationship Id="rId188" Type="http://schemas.openxmlformats.org/officeDocument/2006/relationships/image" Target="media/image70.wmf"/><Relationship Id="rId187" Type="http://schemas.openxmlformats.org/officeDocument/2006/relationships/oleObject" Target="embeddings/oleObject115.bin"/><Relationship Id="rId186" Type="http://schemas.openxmlformats.org/officeDocument/2006/relationships/image" Target="media/image69.wmf"/><Relationship Id="rId185" Type="http://schemas.openxmlformats.org/officeDocument/2006/relationships/oleObject" Target="embeddings/oleObject114.bin"/><Relationship Id="rId184" Type="http://schemas.openxmlformats.org/officeDocument/2006/relationships/image" Target="media/image68.wmf"/><Relationship Id="rId183" Type="http://schemas.openxmlformats.org/officeDocument/2006/relationships/oleObject" Target="embeddings/oleObject113.bin"/><Relationship Id="rId182" Type="http://schemas.openxmlformats.org/officeDocument/2006/relationships/image" Target="media/image67.wmf"/><Relationship Id="rId181" Type="http://schemas.openxmlformats.org/officeDocument/2006/relationships/oleObject" Target="embeddings/oleObject112.bin"/><Relationship Id="rId180" Type="http://schemas.openxmlformats.org/officeDocument/2006/relationships/oleObject" Target="embeddings/oleObject111.bin"/><Relationship Id="rId18" Type="http://schemas.openxmlformats.org/officeDocument/2006/relationships/oleObject" Target="embeddings/oleObject8.bin"/><Relationship Id="rId179" Type="http://schemas.openxmlformats.org/officeDocument/2006/relationships/oleObject" Target="embeddings/oleObject110.bin"/><Relationship Id="rId178" Type="http://schemas.openxmlformats.org/officeDocument/2006/relationships/image" Target="media/image66.wmf"/><Relationship Id="rId177" Type="http://schemas.openxmlformats.org/officeDocument/2006/relationships/oleObject" Target="embeddings/oleObject109.bin"/><Relationship Id="rId176" Type="http://schemas.openxmlformats.org/officeDocument/2006/relationships/image" Target="media/image65.wmf"/><Relationship Id="rId175" Type="http://schemas.openxmlformats.org/officeDocument/2006/relationships/oleObject" Target="embeddings/oleObject108.bin"/><Relationship Id="rId174" Type="http://schemas.openxmlformats.org/officeDocument/2006/relationships/oleObject" Target="embeddings/oleObject107.bin"/><Relationship Id="rId173" Type="http://schemas.openxmlformats.org/officeDocument/2006/relationships/image" Target="media/image64.wmf"/><Relationship Id="rId172" Type="http://schemas.openxmlformats.org/officeDocument/2006/relationships/oleObject" Target="embeddings/oleObject106.bin"/><Relationship Id="rId171" Type="http://schemas.openxmlformats.org/officeDocument/2006/relationships/image" Target="media/image63.wmf"/><Relationship Id="rId170" Type="http://schemas.openxmlformats.org/officeDocument/2006/relationships/oleObject" Target="embeddings/oleObject105.bin"/><Relationship Id="rId17" Type="http://schemas.openxmlformats.org/officeDocument/2006/relationships/image" Target="media/image7.wmf"/><Relationship Id="rId169" Type="http://schemas.openxmlformats.org/officeDocument/2006/relationships/oleObject" Target="embeddings/oleObject104.bin"/><Relationship Id="rId168" Type="http://schemas.openxmlformats.org/officeDocument/2006/relationships/oleObject" Target="embeddings/oleObject103.bin"/><Relationship Id="rId167" Type="http://schemas.openxmlformats.org/officeDocument/2006/relationships/image" Target="media/image62.wmf"/><Relationship Id="rId166" Type="http://schemas.openxmlformats.org/officeDocument/2006/relationships/oleObject" Target="embeddings/oleObject102.bin"/><Relationship Id="rId165" Type="http://schemas.openxmlformats.org/officeDocument/2006/relationships/image" Target="media/image61.wmf"/><Relationship Id="rId164" Type="http://schemas.openxmlformats.org/officeDocument/2006/relationships/oleObject" Target="embeddings/oleObject101.bin"/><Relationship Id="rId163" Type="http://schemas.openxmlformats.org/officeDocument/2006/relationships/image" Target="media/image60.wmf"/><Relationship Id="rId162" Type="http://schemas.openxmlformats.org/officeDocument/2006/relationships/oleObject" Target="embeddings/oleObject100.bin"/><Relationship Id="rId161" Type="http://schemas.openxmlformats.org/officeDocument/2006/relationships/oleObject" Target="embeddings/oleObject99.bin"/><Relationship Id="rId160" Type="http://schemas.openxmlformats.org/officeDocument/2006/relationships/image" Target="media/image59.png"/><Relationship Id="rId16" Type="http://schemas.openxmlformats.org/officeDocument/2006/relationships/oleObject" Target="embeddings/oleObject7.bin"/><Relationship Id="rId159" Type="http://schemas.openxmlformats.org/officeDocument/2006/relationships/image" Target="media/image58.wmf"/><Relationship Id="rId158" Type="http://schemas.openxmlformats.org/officeDocument/2006/relationships/oleObject" Target="embeddings/oleObject98.bin"/><Relationship Id="rId157" Type="http://schemas.openxmlformats.org/officeDocument/2006/relationships/image" Target="media/image57.wmf"/><Relationship Id="rId156" Type="http://schemas.openxmlformats.org/officeDocument/2006/relationships/oleObject" Target="embeddings/oleObject97.bin"/><Relationship Id="rId155" Type="http://schemas.openxmlformats.org/officeDocument/2006/relationships/oleObject" Target="embeddings/oleObject96.bin"/><Relationship Id="rId154" Type="http://schemas.openxmlformats.org/officeDocument/2006/relationships/oleObject" Target="embeddings/oleObject95.bin"/><Relationship Id="rId153" Type="http://schemas.openxmlformats.org/officeDocument/2006/relationships/oleObject" Target="embeddings/oleObject94.bin"/><Relationship Id="rId152" Type="http://schemas.openxmlformats.org/officeDocument/2006/relationships/image" Target="media/image56.wmf"/><Relationship Id="rId151" Type="http://schemas.openxmlformats.org/officeDocument/2006/relationships/oleObject" Target="embeddings/oleObject93.bin"/><Relationship Id="rId150" Type="http://schemas.openxmlformats.org/officeDocument/2006/relationships/oleObject" Target="embeddings/oleObject92.bin"/><Relationship Id="rId15" Type="http://schemas.openxmlformats.org/officeDocument/2006/relationships/image" Target="media/image6.wmf"/><Relationship Id="rId149" Type="http://schemas.openxmlformats.org/officeDocument/2006/relationships/image" Target="media/image55.wmf"/><Relationship Id="rId148" Type="http://schemas.openxmlformats.org/officeDocument/2006/relationships/oleObject" Target="embeddings/oleObject91.bin"/><Relationship Id="rId147" Type="http://schemas.openxmlformats.org/officeDocument/2006/relationships/oleObject" Target="embeddings/oleObject90.bin"/><Relationship Id="rId146" Type="http://schemas.openxmlformats.org/officeDocument/2006/relationships/image" Target="media/image54.wmf"/><Relationship Id="rId145" Type="http://schemas.openxmlformats.org/officeDocument/2006/relationships/oleObject" Target="embeddings/oleObject89.bin"/><Relationship Id="rId144" Type="http://schemas.openxmlformats.org/officeDocument/2006/relationships/image" Target="media/image53.wmf"/><Relationship Id="rId143" Type="http://schemas.openxmlformats.org/officeDocument/2006/relationships/oleObject" Target="embeddings/oleObject88.bin"/><Relationship Id="rId142" Type="http://schemas.openxmlformats.org/officeDocument/2006/relationships/image" Target="media/image52.wmf"/><Relationship Id="rId141" Type="http://schemas.openxmlformats.org/officeDocument/2006/relationships/oleObject" Target="embeddings/oleObject87.bin"/><Relationship Id="rId140" Type="http://schemas.openxmlformats.org/officeDocument/2006/relationships/image" Target="media/image51.wmf"/><Relationship Id="rId14" Type="http://schemas.openxmlformats.org/officeDocument/2006/relationships/oleObject" Target="embeddings/oleObject6.bin"/><Relationship Id="rId139" Type="http://schemas.openxmlformats.org/officeDocument/2006/relationships/oleObject" Target="embeddings/oleObject86.bin"/><Relationship Id="rId138" Type="http://schemas.openxmlformats.org/officeDocument/2006/relationships/image" Target="media/image50.wmf"/><Relationship Id="rId137" Type="http://schemas.openxmlformats.org/officeDocument/2006/relationships/oleObject" Target="embeddings/oleObject85.bin"/><Relationship Id="rId136" Type="http://schemas.openxmlformats.org/officeDocument/2006/relationships/oleObject" Target="embeddings/oleObject84.bin"/><Relationship Id="rId135" Type="http://schemas.openxmlformats.org/officeDocument/2006/relationships/oleObject" Target="embeddings/oleObject83.bin"/><Relationship Id="rId134" Type="http://schemas.openxmlformats.org/officeDocument/2006/relationships/oleObject" Target="embeddings/oleObject82.bin"/><Relationship Id="rId133" Type="http://schemas.openxmlformats.org/officeDocument/2006/relationships/oleObject" Target="embeddings/oleObject81.bin"/><Relationship Id="rId132" Type="http://schemas.openxmlformats.org/officeDocument/2006/relationships/oleObject" Target="embeddings/oleObject80.bin"/><Relationship Id="rId131" Type="http://schemas.openxmlformats.org/officeDocument/2006/relationships/oleObject" Target="embeddings/oleObject79.bin"/><Relationship Id="rId130" Type="http://schemas.openxmlformats.org/officeDocument/2006/relationships/oleObject" Target="embeddings/oleObject78.bin"/><Relationship Id="rId13" Type="http://schemas.openxmlformats.org/officeDocument/2006/relationships/image" Target="media/image5.wmf"/><Relationship Id="rId129" Type="http://schemas.openxmlformats.org/officeDocument/2006/relationships/oleObject" Target="embeddings/oleObject77.bin"/><Relationship Id="rId128" Type="http://schemas.openxmlformats.org/officeDocument/2006/relationships/oleObject" Target="embeddings/oleObject76.bin"/><Relationship Id="rId127" Type="http://schemas.openxmlformats.org/officeDocument/2006/relationships/image" Target="media/image49.wmf"/><Relationship Id="rId126" Type="http://schemas.openxmlformats.org/officeDocument/2006/relationships/oleObject" Target="embeddings/oleObject75.bin"/><Relationship Id="rId125" Type="http://schemas.openxmlformats.org/officeDocument/2006/relationships/oleObject" Target="embeddings/oleObject74.bin"/><Relationship Id="rId124" Type="http://schemas.openxmlformats.org/officeDocument/2006/relationships/image" Target="media/image48.wmf"/><Relationship Id="rId123" Type="http://schemas.openxmlformats.org/officeDocument/2006/relationships/oleObject" Target="embeddings/oleObject73.bin"/><Relationship Id="rId122" Type="http://schemas.openxmlformats.org/officeDocument/2006/relationships/image" Target="media/image47.wmf"/><Relationship Id="rId121" Type="http://schemas.openxmlformats.org/officeDocument/2006/relationships/oleObject" Target="embeddings/oleObject72.bin"/><Relationship Id="rId120" Type="http://schemas.openxmlformats.org/officeDocument/2006/relationships/oleObject" Target="embeddings/oleObject71.bin"/><Relationship Id="rId12" Type="http://schemas.openxmlformats.org/officeDocument/2006/relationships/oleObject" Target="embeddings/oleObject5.bin"/><Relationship Id="rId119" Type="http://schemas.openxmlformats.org/officeDocument/2006/relationships/image" Target="media/image46.wmf"/><Relationship Id="rId118" Type="http://schemas.openxmlformats.org/officeDocument/2006/relationships/oleObject" Target="embeddings/oleObject70.bin"/><Relationship Id="rId117" Type="http://schemas.openxmlformats.org/officeDocument/2006/relationships/image" Target="media/image45.wmf"/><Relationship Id="rId116" Type="http://schemas.openxmlformats.org/officeDocument/2006/relationships/oleObject" Target="embeddings/oleObject69.bin"/><Relationship Id="rId115" Type="http://schemas.openxmlformats.org/officeDocument/2006/relationships/oleObject" Target="embeddings/oleObject68.bin"/><Relationship Id="rId114" Type="http://schemas.openxmlformats.org/officeDocument/2006/relationships/oleObject" Target="embeddings/oleObject67.bin"/><Relationship Id="rId113" Type="http://schemas.openxmlformats.org/officeDocument/2006/relationships/image" Target="media/image44.wmf"/><Relationship Id="rId112" Type="http://schemas.openxmlformats.org/officeDocument/2006/relationships/oleObject" Target="embeddings/oleObject66.bin"/><Relationship Id="rId111" Type="http://schemas.openxmlformats.org/officeDocument/2006/relationships/oleObject" Target="embeddings/oleObject65.bin"/><Relationship Id="rId110" Type="http://schemas.openxmlformats.org/officeDocument/2006/relationships/oleObject" Target="embeddings/oleObject64.bin"/><Relationship Id="rId11" Type="http://schemas.openxmlformats.org/officeDocument/2006/relationships/image" Target="media/image4.wmf"/><Relationship Id="rId109" Type="http://schemas.openxmlformats.org/officeDocument/2006/relationships/image" Target="media/image43.wmf"/><Relationship Id="rId108" Type="http://schemas.openxmlformats.org/officeDocument/2006/relationships/oleObject" Target="embeddings/oleObject63.bin"/><Relationship Id="rId107" Type="http://schemas.openxmlformats.org/officeDocument/2006/relationships/image" Target="media/image42.wmf"/><Relationship Id="rId106" Type="http://schemas.openxmlformats.org/officeDocument/2006/relationships/oleObject" Target="embeddings/oleObject62.bin"/><Relationship Id="rId105" Type="http://schemas.openxmlformats.org/officeDocument/2006/relationships/image" Target="media/image41.wmf"/><Relationship Id="rId104" Type="http://schemas.openxmlformats.org/officeDocument/2006/relationships/oleObject" Target="embeddings/oleObject61.bin"/><Relationship Id="rId103" Type="http://schemas.openxmlformats.org/officeDocument/2006/relationships/oleObject" Target="embeddings/oleObject60.bin"/><Relationship Id="rId102" Type="http://schemas.openxmlformats.org/officeDocument/2006/relationships/oleObject" Target="embeddings/oleObject59.bin"/><Relationship Id="rId101" Type="http://schemas.openxmlformats.org/officeDocument/2006/relationships/image" Target="media/image40.wmf"/><Relationship Id="rId100" Type="http://schemas.openxmlformats.org/officeDocument/2006/relationships/oleObject" Target="embeddings/oleObject58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144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zhaogeng.LENOVO-282D43B3</dc:creator>
  <cp:lastModifiedBy>赵耿</cp:lastModifiedBy>
  <dcterms:modified xsi:type="dcterms:W3CDTF">2019-04-12T07:42:33Z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